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FBB73" w14:textId="2973A616" w:rsidR="00A04702" w:rsidRPr="007843DF" w:rsidRDefault="003C00B0" w:rsidP="000E67DA">
      <w:pPr>
        <w:tabs>
          <w:tab w:val="left" w:pos="6210"/>
        </w:tabs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  <w:r w:rsidRPr="007843DF">
        <w:rPr>
          <w:rFonts w:ascii="Arial" w:hAnsi="Arial" w:cs="Arial"/>
          <w:b/>
          <w:bCs/>
          <w:sz w:val="36"/>
          <w:szCs w:val="36"/>
        </w:rPr>
        <w:t>HIGHLIGHTS FROM THE 20</w:t>
      </w:r>
      <w:r w:rsidR="00165F0C" w:rsidRPr="007843DF">
        <w:rPr>
          <w:rFonts w:ascii="Arial" w:hAnsi="Arial" w:cs="Arial"/>
          <w:b/>
          <w:bCs/>
          <w:sz w:val="36"/>
          <w:szCs w:val="36"/>
        </w:rPr>
        <w:t>2</w:t>
      </w:r>
      <w:r w:rsidR="003D726C" w:rsidRPr="007843DF">
        <w:rPr>
          <w:rFonts w:ascii="Arial" w:hAnsi="Arial" w:cs="Arial"/>
          <w:b/>
          <w:bCs/>
          <w:sz w:val="36"/>
          <w:szCs w:val="36"/>
        </w:rPr>
        <w:t>1</w:t>
      </w:r>
      <w:r w:rsidRPr="007843DF">
        <w:rPr>
          <w:rFonts w:ascii="Arial" w:hAnsi="Arial" w:cs="Arial"/>
          <w:b/>
          <w:bCs/>
          <w:sz w:val="36"/>
          <w:szCs w:val="36"/>
        </w:rPr>
        <w:t xml:space="preserve"> </w:t>
      </w:r>
    </w:p>
    <w:p w14:paraId="389A6F75" w14:textId="77777777" w:rsidR="00A04702" w:rsidRPr="007843DF" w:rsidRDefault="003C00B0" w:rsidP="000E67DA">
      <w:pPr>
        <w:tabs>
          <w:tab w:val="left" w:pos="6210"/>
        </w:tabs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  <w:r w:rsidRPr="007843DF">
        <w:rPr>
          <w:rFonts w:ascii="Arial" w:hAnsi="Arial" w:cs="Arial"/>
          <w:b/>
          <w:bCs/>
          <w:sz w:val="36"/>
          <w:szCs w:val="36"/>
        </w:rPr>
        <w:t xml:space="preserve">FORM 5500 GROUP HEALTH </w:t>
      </w:r>
    </w:p>
    <w:p w14:paraId="740C27F0" w14:textId="28BF68DB" w:rsidR="003C00B0" w:rsidRPr="007843DF" w:rsidRDefault="003C00B0" w:rsidP="000E67DA">
      <w:pPr>
        <w:tabs>
          <w:tab w:val="left" w:pos="6210"/>
        </w:tabs>
        <w:autoSpaceDE w:val="0"/>
        <w:autoSpaceDN w:val="0"/>
        <w:adjustRightInd w:val="0"/>
        <w:spacing w:after="120"/>
        <w:rPr>
          <w:rFonts w:ascii="Arial" w:hAnsi="Arial" w:cs="Arial"/>
          <w:b/>
          <w:bCs/>
          <w:sz w:val="36"/>
          <w:szCs w:val="36"/>
        </w:rPr>
      </w:pPr>
      <w:r w:rsidRPr="007843DF">
        <w:rPr>
          <w:rFonts w:ascii="Arial" w:hAnsi="Arial" w:cs="Arial"/>
          <w:b/>
          <w:bCs/>
          <w:sz w:val="36"/>
          <w:szCs w:val="36"/>
        </w:rPr>
        <w:t>PLANS REPORT</w:t>
      </w:r>
    </w:p>
    <w:p w14:paraId="2F7C119C" w14:textId="3519CDBE" w:rsidR="00B944C4" w:rsidRPr="007843DF" w:rsidRDefault="00106B2A" w:rsidP="000E67DA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>G</w:t>
      </w:r>
      <w:r w:rsidR="003C00B0" w:rsidRPr="007843DF">
        <w:rPr>
          <w:rFonts w:ascii="Arial" w:hAnsi="Arial" w:cs="Arial"/>
          <w:sz w:val="22"/>
          <w:szCs w:val="22"/>
        </w:rPr>
        <w:t>roup health</w:t>
      </w:r>
      <w:r w:rsidR="00A47C22" w:rsidRPr="007843DF">
        <w:rPr>
          <w:rFonts w:ascii="Arial" w:hAnsi="Arial" w:cs="Arial"/>
          <w:sz w:val="22"/>
          <w:szCs w:val="22"/>
        </w:rPr>
        <w:t xml:space="preserve"> </w:t>
      </w:r>
      <w:r w:rsidR="003C00B0" w:rsidRPr="007843DF">
        <w:rPr>
          <w:rFonts w:ascii="Arial" w:hAnsi="Arial" w:cs="Arial"/>
          <w:sz w:val="22"/>
          <w:szCs w:val="22"/>
        </w:rPr>
        <w:t>plans filing a Form 5500</w:t>
      </w:r>
      <w:r w:rsidR="00C12728" w:rsidRPr="007843DF">
        <w:rPr>
          <w:rFonts w:ascii="Arial" w:hAnsi="Arial" w:cs="Arial"/>
          <w:sz w:val="22"/>
          <w:szCs w:val="22"/>
        </w:rPr>
        <w:t xml:space="preserve"> represent a</w:t>
      </w:r>
      <w:r w:rsidR="003C00B0" w:rsidRPr="007843DF">
        <w:rPr>
          <w:rFonts w:ascii="Arial" w:hAnsi="Arial" w:cs="Arial"/>
          <w:sz w:val="22"/>
          <w:szCs w:val="22"/>
        </w:rPr>
        <w:t xml:space="preserve"> divers</w:t>
      </w:r>
      <w:r w:rsidR="00C12728" w:rsidRPr="007843DF">
        <w:rPr>
          <w:rFonts w:ascii="Arial" w:hAnsi="Arial" w:cs="Arial"/>
          <w:sz w:val="22"/>
          <w:szCs w:val="22"/>
        </w:rPr>
        <w:t>e subset of private sector, employer</w:t>
      </w:r>
      <w:r w:rsidR="00565072" w:rsidRPr="007843DF">
        <w:rPr>
          <w:rFonts w:ascii="Arial" w:hAnsi="Arial" w:cs="Arial"/>
          <w:sz w:val="22"/>
          <w:szCs w:val="22"/>
        </w:rPr>
        <w:t>-</w:t>
      </w:r>
      <w:r w:rsidR="00C12728" w:rsidRPr="007843DF">
        <w:rPr>
          <w:rFonts w:ascii="Arial" w:hAnsi="Arial" w:cs="Arial"/>
          <w:sz w:val="22"/>
          <w:szCs w:val="22"/>
        </w:rPr>
        <w:t>sponsored group health plans.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="007322F1" w:rsidRPr="007843DF">
        <w:rPr>
          <w:rFonts w:ascii="Arial" w:hAnsi="Arial" w:cs="Arial"/>
          <w:sz w:val="22"/>
          <w:szCs w:val="22"/>
        </w:rPr>
        <w:t>These plans have numerous</w:t>
      </w:r>
      <w:r w:rsidR="003C00B0" w:rsidRPr="007843DF">
        <w:rPr>
          <w:rFonts w:ascii="Arial" w:hAnsi="Arial" w:cs="Arial"/>
          <w:sz w:val="22"/>
          <w:szCs w:val="22"/>
        </w:rPr>
        <w:t xml:space="preserve"> benefit structures, funding arrangements, and relationships to insurance</w:t>
      </w:r>
      <w:r w:rsidR="007322F1" w:rsidRPr="007843DF">
        <w:rPr>
          <w:rFonts w:ascii="Arial" w:hAnsi="Arial" w:cs="Arial"/>
          <w:sz w:val="22"/>
          <w:szCs w:val="22"/>
        </w:rPr>
        <w:t xml:space="preserve"> </w:t>
      </w:r>
      <w:r w:rsidR="00E03375" w:rsidRPr="007843DF">
        <w:rPr>
          <w:rFonts w:ascii="Arial" w:hAnsi="Arial" w:cs="Arial"/>
          <w:sz w:val="22"/>
          <w:szCs w:val="22"/>
        </w:rPr>
        <w:t xml:space="preserve">that necessitate careful classification and </w:t>
      </w:r>
      <w:r w:rsidR="0019479E" w:rsidRPr="007843DF">
        <w:rPr>
          <w:rFonts w:ascii="Arial" w:hAnsi="Arial" w:cs="Arial"/>
          <w:sz w:val="22"/>
          <w:szCs w:val="22"/>
        </w:rPr>
        <w:t>interpretation</w:t>
      </w:r>
      <w:r w:rsidR="00E03375" w:rsidRPr="007843DF">
        <w:rPr>
          <w:rFonts w:ascii="Arial" w:hAnsi="Arial" w:cs="Arial"/>
          <w:sz w:val="22"/>
          <w:szCs w:val="22"/>
        </w:rPr>
        <w:t xml:space="preserve"> </w:t>
      </w:r>
      <w:r w:rsidR="00F6739A" w:rsidRPr="007843DF">
        <w:rPr>
          <w:rFonts w:ascii="Arial" w:hAnsi="Arial" w:cs="Arial"/>
          <w:sz w:val="22"/>
          <w:szCs w:val="22"/>
        </w:rPr>
        <w:t>to</w:t>
      </w:r>
      <w:r w:rsidR="00E03375" w:rsidRPr="007843DF">
        <w:rPr>
          <w:rFonts w:ascii="Arial" w:hAnsi="Arial" w:cs="Arial"/>
          <w:sz w:val="22"/>
          <w:szCs w:val="22"/>
        </w:rPr>
        <w:t xml:space="preserve"> present meaningful statistics.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="003C00B0" w:rsidRPr="007843DF">
        <w:rPr>
          <w:rFonts w:ascii="Arial" w:hAnsi="Arial" w:cs="Arial"/>
          <w:sz w:val="22"/>
          <w:szCs w:val="22"/>
        </w:rPr>
        <w:t xml:space="preserve">For this report, </w:t>
      </w:r>
      <w:r w:rsidR="0019479E" w:rsidRPr="007843DF">
        <w:rPr>
          <w:rFonts w:ascii="Arial" w:hAnsi="Arial" w:cs="Arial"/>
          <w:sz w:val="22"/>
          <w:szCs w:val="22"/>
        </w:rPr>
        <w:t>the Employee Benefits Security Administration (EBSA)</w:t>
      </w:r>
      <w:r w:rsidR="003C00B0" w:rsidRPr="007843DF">
        <w:rPr>
          <w:rFonts w:ascii="Arial" w:hAnsi="Arial" w:cs="Arial"/>
          <w:sz w:val="22"/>
          <w:szCs w:val="22"/>
        </w:rPr>
        <w:t xml:space="preserve"> classified </w:t>
      </w:r>
      <w:r w:rsidR="00E03375" w:rsidRPr="007843DF">
        <w:rPr>
          <w:rFonts w:ascii="Arial" w:hAnsi="Arial" w:cs="Arial"/>
          <w:sz w:val="22"/>
          <w:szCs w:val="22"/>
        </w:rPr>
        <w:t>these</w:t>
      </w:r>
      <w:r w:rsidR="003C00B0" w:rsidRPr="007843DF">
        <w:rPr>
          <w:rFonts w:ascii="Arial" w:hAnsi="Arial" w:cs="Arial"/>
          <w:sz w:val="22"/>
          <w:szCs w:val="22"/>
        </w:rPr>
        <w:t xml:space="preserve"> plans as either self-insured, fully insured, or having both self-insured and fully insured characteristics (mixed-insured).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="003C00B0" w:rsidRPr="007843DF">
        <w:rPr>
          <w:rFonts w:ascii="Arial" w:hAnsi="Arial" w:cs="Arial"/>
          <w:sz w:val="22"/>
          <w:szCs w:val="22"/>
        </w:rPr>
        <w:t>Appendix A1 at the end of this report provides more information on the classification methodology.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="00A47C22" w:rsidRPr="007843DF">
        <w:rPr>
          <w:rFonts w:ascii="Arial" w:hAnsi="Arial" w:cs="Arial"/>
          <w:sz w:val="22"/>
          <w:szCs w:val="22"/>
        </w:rPr>
        <w:t xml:space="preserve">For </w:t>
      </w:r>
      <w:r w:rsidR="003C00B0" w:rsidRPr="007843DF">
        <w:rPr>
          <w:rFonts w:ascii="Arial" w:hAnsi="Arial" w:cs="Arial"/>
          <w:sz w:val="22"/>
          <w:szCs w:val="22"/>
        </w:rPr>
        <w:t>this report</w:t>
      </w:r>
      <w:r w:rsidR="00A47C22" w:rsidRPr="007843DF">
        <w:rPr>
          <w:rFonts w:ascii="Arial" w:hAnsi="Arial" w:cs="Arial"/>
          <w:sz w:val="22"/>
          <w:szCs w:val="22"/>
        </w:rPr>
        <w:t xml:space="preserve">, </w:t>
      </w:r>
      <w:r w:rsidR="003C00B0" w:rsidRPr="007843DF">
        <w:rPr>
          <w:rFonts w:ascii="Arial" w:hAnsi="Arial" w:cs="Arial"/>
          <w:sz w:val="22"/>
          <w:szCs w:val="22"/>
        </w:rPr>
        <w:t>Form 5500</w:t>
      </w:r>
      <w:r w:rsidR="00A47C22" w:rsidRPr="007843DF">
        <w:rPr>
          <w:rFonts w:ascii="Arial" w:hAnsi="Arial" w:cs="Arial"/>
          <w:sz w:val="22"/>
          <w:szCs w:val="22"/>
        </w:rPr>
        <w:t xml:space="preserve"> filings with plan year ending dates in 202</w:t>
      </w:r>
      <w:r w:rsidR="003D726C" w:rsidRPr="007843DF">
        <w:rPr>
          <w:rFonts w:ascii="Arial" w:hAnsi="Arial" w:cs="Arial"/>
          <w:sz w:val="22"/>
          <w:szCs w:val="22"/>
        </w:rPr>
        <w:t>1</w:t>
      </w:r>
      <w:r w:rsidR="00A47C22" w:rsidRPr="007843DF">
        <w:rPr>
          <w:rFonts w:ascii="Arial" w:hAnsi="Arial" w:cs="Arial"/>
          <w:sz w:val="22"/>
          <w:szCs w:val="22"/>
        </w:rPr>
        <w:t xml:space="preserve"> are included</w:t>
      </w:r>
      <w:r w:rsidR="003C00B0" w:rsidRPr="007843DF">
        <w:rPr>
          <w:rFonts w:ascii="Arial" w:hAnsi="Arial" w:cs="Arial"/>
          <w:sz w:val="22"/>
          <w:szCs w:val="22"/>
        </w:rPr>
        <w:t>.</w:t>
      </w:r>
      <w:r w:rsidR="00565072" w:rsidRPr="007843DF">
        <w:rPr>
          <w:rFonts w:ascii="Arial" w:hAnsi="Arial" w:cs="Arial"/>
          <w:sz w:val="22"/>
          <w:szCs w:val="22"/>
        </w:rPr>
        <w:t xml:space="preserve"> </w:t>
      </w:r>
    </w:p>
    <w:tbl>
      <w:tblPr>
        <w:tblW w:w="6614" w:type="dxa"/>
        <w:tblLook w:val="04A0" w:firstRow="1" w:lastRow="0" w:firstColumn="1" w:lastColumn="0" w:noHBand="0" w:noVBand="1"/>
      </w:tblPr>
      <w:tblGrid>
        <w:gridCol w:w="710"/>
        <w:gridCol w:w="1872"/>
        <w:gridCol w:w="1944"/>
        <w:gridCol w:w="1980"/>
        <w:gridCol w:w="108"/>
      </w:tblGrid>
      <w:tr w:rsidR="00A2356B" w:rsidRPr="007843DF" w14:paraId="4C7E9874" w14:textId="77777777" w:rsidTr="007843DF">
        <w:trPr>
          <w:gridAfter w:val="1"/>
          <w:wAfter w:w="108" w:type="dxa"/>
          <w:trHeight w:val="317"/>
        </w:trPr>
        <w:tc>
          <w:tcPr>
            <w:tcW w:w="6506" w:type="dxa"/>
            <w:gridSpan w:val="4"/>
            <w:tcBorders>
              <w:top w:val="nil"/>
              <w:left w:val="single" w:sz="8" w:space="0" w:color="FFFFFF" w:themeColor="background1"/>
            </w:tcBorders>
            <w:shd w:val="clear" w:color="auto" w:fill="auto"/>
            <w:vAlign w:val="center"/>
          </w:tcPr>
          <w:p w14:paraId="62D97C33" w14:textId="77777777" w:rsidR="00A2356B" w:rsidRPr="007843DF" w:rsidRDefault="00A2356B" w:rsidP="000E67D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43DF">
              <w:rPr>
                <w:rFonts w:ascii="Arial" w:hAnsi="Arial" w:cs="Arial"/>
                <w:b/>
                <w:bCs/>
                <w:sz w:val="22"/>
                <w:szCs w:val="22"/>
              </w:rPr>
              <w:t>Number of Group Health Plans, 2015-2021</w:t>
            </w:r>
          </w:p>
        </w:tc>
      </w:tr>
      <w:tr w:rsidR="00A2356B" w:rsidRPr="007843DF" w14:paraId="311C3871" w14:textId="77777777" w:rsidTr="00CE4B31">
        <w:trPr>
          <w:trHeight w:val="259"/>
        </w:trPr>
        <w:tc>
          <w:tcPr>
            <w:tcW w:w="710" w:type="dxa"/>
            <w:tcBorders>
              <w:left w:val="single" w:sz="4" w:space="0" w:color="auto"/>
              <w:right w:val="single" w:sz="4" w:space="0" w:color="FFFFFF" w:themeColor="background1"/>
            </w:tcBorders>
            <w:shd w:val="clear" w:color="000000" w:fill="000000"/>
            <w:vAlign w:val="center"/>
            <w:hideMark/>
          </w:tcPr>
          <w:p w14:paraId="2FAB7182" w14:textId="77777777" w:rsidR="00A2356B" w:rsidRPr="007843DF" w:rsidRDefault="00A2356B" w:rsidP="000E67DA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7843DF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Year</w:t>
            </w:r>
          </w:p>
        </w:tc>
        <w:tc>
          <w:tcPr>
            <w:tcW w:w="1872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000000" w:fill="000000"/>
            <w:vAlign w:val="center"/>
            <w:hideMark/>
          </w:tcPr>
          <w:p w14:paraId="5F2E5A1F" w14:textId="77777777" w:rsidR="00A2356B" w:rsidRPr="007843DF" w:rsidRDefault="00A2356B" w:rsidP="000E67DA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843DF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All Plans</w:t>
            </w:r>
          </w:p>
        </w:tc>
        <w:tc>
          <w:tcPr>
            <w:tcW w:w="1944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000000" w:fill="000000"/>
            <w:vAlign w:val="center"/>
          </w:tcPr>
          <w:p w14:paraId="1044458F" w14:textId="77777777" w:rsidR="00A2356B" w:rsidRPr="007843DF" w:rsidRDefault="00A2356B" w:rsidP="000E67DA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843DF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Plans with 100 or More Participants (end of year)</w:t>
            </w:r>
          </w:p>
        </w:tc>
        <w:tc>
          <w:tcPr>
            <w:tcW w:w="2088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000000" w:fill="000000"/>
          </w:tcPr>
          <w:p w14:paraId="262D40D0" w14:textId="77777777" w:rsidR="00A2356B" w:rsidRPr="007843DF" w:rsidRDefault="00A2356B" w:rsidP="000E67DA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843DF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Plans with Fewer Than 100 Participants (end of year)</w:t>
            </w:r>
          </w:p>
        </w:tc>
      </w:tr>
      <w:tr w:rsidR="00A2356B" w:rsidRPr="007843DF" w14:paraId="7D66A28B" w14:textId="77777777" w:rsidTr="00CE4B31">
        <w:trPr>
          <w:trHeight w:val="216"/>
        </w:trPr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0877" w14:textId="77777777" w:rsidR="00A2356B" w:rsidRPr="007843DF" w:rsidRDefault="00A2356B" w:rsidP="000E67D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786AA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color w:val="000000"/>
                <w:sz w:val="18"/>
                <w:szCs w:val="18"/>
              </w:rPr>
              <w:t>54,488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hideMark/>
          </w:tcPr>
          <w:p w14:paraId="2F45DB89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sz w:val="18"/>
                <w:szCs w:val="18"/>
              </w:rPr>
              <w:t>51,367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2603DDF4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sz w:val="18"/>
                <w:szCs w:val="18"/>
              </w:rPr>
              <w:t>3,121</w:t>
            </w:r>
          </w:p>
        </w:tc>
      </w:tr>
      <w:tr w:rsidR="00A2356B" w:rsidRPr="007843DF" w14:paraId="2F916105" w14:textId="77777777" w:rsidTr="00CE4B31">
        <w:trPr>
          <w:trHeight w:val="216"/>
        </w:trPr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6A495" w14:textId="77777777" w:rsidR="00A2356B" w:rsidRPr="007843DF" w:rsidRDefault="00A2356B" w:rsidP="000E67D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CC29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color w:val="000000"/>
                <w:sz w:val="18"/>
                <w:szCs w:val="18"/>
              </w:rPr>
              <w:t>56,211</w:t>
            </w:r>
          </w:p>
        </w:tc>
        <w:tc>
          <w:tcPr>
            <w:tcW w:w="1944" w:type="dxa"/>
            <w:tcBorders>
              <w:left w:val="single" w:sz="4" w:space="0" w:color="auto"/>
            </w:tcBorders>
            <w:shd w:val="clear" w:color="auto" w:fill="auto"/>
            <w:hideMark/>
          </w:tcPr>
          <w:p w14:paraId="4E69072D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sz w:val="18"/>
                <w:szCs w:val="18"/>
              </w:rPr>
              <w:t>53,078</w:t>
            </w:r>
          </w:p>
        </w:tc>
        <w:tc>
          <w:tcPr>
            <w:tcW w:w="2088" w:type="dxa"/>
            <w:gridSpan w:val="2"/>
            <w:tcBorders>
              <w:left w:val="single" w:sz="4" w:space="0" w:color="auto"/>
            </w:tcBorders>
          </w:tcPr>
          <w:p w14:paraId="2E4531B9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sz w:val="18"/>
                <w:szCs w:val="18"/>
              </w:rPr>
              <w:t>3,133</w:t>
            </w:r>
          </w:p>
        </w:tc>
      </w:tr>
      <w:tr w:rsidR="00A2356B" w:rsidRPr="007843DF" w14:paraId="0760F526" w14:textId="77777777" w:rsidTr="00CE4B31">
        <w:trPr>
          <w:trHeight w:val="243"/>
        </w:trPr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DC59" w14:textId="77777777" w:rsidR="00A2356B" w:rsidRPr="007843DF" w:rsidRDefault="00A2356B" w:rsidP="000E67D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932E1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color w:val="000000"/>
                <w:sz w:val="18"/>
                <w:szCs w:val="18"/>
              </w:rPr>
              <w:t>57,750</w:t>
            </w:r>
          </w:p>
        </w:tc>
        <w:tc>
          <w:tcPr>
            <w:tcW w:w="1944" w:type="dxa"/>
            <w:tcBorders>
              <w:left w:val="single" w:sz="4" w:space="0" w:color="auto"/>
            </w:tcBorders>
            <w:shd w:val="clear" w:color="auto" w:fill="auto"/>
            <w:hideMark/>
          </w:tcPr>
          <w:p w14:paraId="3BD18E9F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sz w:val="18"/>
                <w:szCs w:val="18"/>
              </w:rPr>
              <w:t>54,052</w:t>
            </w:r>
          </w:p>
        </w:tc>
        <w:tc>
          <w:tcPr>
            <w:tcW w:w="2088" w:type="dxa"/>
            <w:gridSpan w:val="2"/>
            <w:tcBorders>
              <w:left w:val="single" w:sz="4" w:space="0" w:color="auto"/>
            </w:tcBorders>
          </w:tcPr>
          <w:p w14:paraId="71593C08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sz w:val="18"/>
                <w:szCs w:val="18"/>
              </w:rPr>
              <w:t>3,698</w:t>
            </w:r>
          </w:p>
        </w:tc>
      </w:tr>
      <w:tr w:rsidR="00A2356B" w:rsidRPr="007843DF" w14:paraId="5EA99E1B" w14:textId="77777777" w:rsidTr="00CE4B31">
        <w:trPr>
          <w:trHeight w:val="216"/>
        </w:trPr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95832" w14:textId="77777777" w:rsidR="00A2356B" w:rsidRPr="007843DF" w:rsidRDefault="00A2356B" w:rsidP="000E67D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94224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color w:val="000000"/>
                <w:sz w:val="18"/>
                <w:szCs w:val="18"/>
              </w:rPr>
              <w:t>60,530</w:t>
            </w:r>
          </w:p>
        </w:tc>
        <w:tc>
          <w:tcPr>
            <w:tcW w:w="1944" w:type="dxa"/>
            <w:tcBorders>
              <w:left w:val="single" w:sz="4" w:space="0" w:color="auto"/>
            </w:tcBorders>
            <w:shd w:val="clear" w:color="auto" w:fill="auto"/>
            <w:hideMark/>
          </w:tcPr>
          <w:p w14:paraId="7C5B3FF5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sz w:val="18"/>
                <w:szCs w:val="18"/>
              </w:rPr>
              <w:t>55,387</w:t>
            </w:r>
          </w:p>
        </w:tc>
        <w:tc>
          <w:tcPr>
            <w:tcW w:w="2088" w:type="dxa"/>
            <w:gridSpan w:val="2"/>
            <w:tcBorders>
              <w:left w:val="single" w:sz="4" w:space="0" w:color="auto"/>
            </w:tcBorders>
          </w:tcPr>
          <w:p w14:paraId="53B194E3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sz w:val="18"/>
                <w:szCs w:val="18"/>
              </w:rPr>
              <w:t>5,143</w:t>
            </w:r>
          </w:p>
        </w:tc>
      </w:tr>
      <w:tr w:rsidR="00A2356B" w:rsidRPr="007843DF" w14:paraId="5C3DDC87" w14:textId="77777777" w:rsidTr="00CE4B31">
        <w:trPr>
          <w:trHeight w:val="216"/>
        </w:trPr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6340" w14:textId="77777777" w:rsidR="00A2356B" w:rsidRPr="007843DF" w:rsidRDefault="00A2356B" w:rsidP="000E67D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683D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color w:val="000000"/>
                <w:sz w:val="18"/>
                <w:szCs w:val="18"/>
              </w:rPr>
              <w:t>65,798</w:t>
            </w:r>
          </w:p>
        </w:tc>
        <w:tc>
          <w:tcPr>
            <w:tcW w:w="1944" w:type="dxa"/>
            <w:tcBorders>
              <w:left w:val="single" w:sz="4" w:space="0" w:color="auto"/>
            </w:tcBorders>
            <w:shd w:val="clear" w:color="auto" w:fill="auto"/>
            <w:hideMark/>
          </w:tcPr>
          <w:p w14:paraId="6BE2CBC4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sz w:val="18"/>
                <w:szCs w:val="18"/>
              </w:rPr>
              <w:t>56,325</w:t>
            </w:r>
          </w:p>
        </w:tc>
        <w:tc>
          <w:tcPr>
            <w:tcW w:w="2088" w:type="dxa"/>
            <w:gridSpan w:val="2"/>
            <w:tcBorders>
              <w:left w:val="single" w:sz="4" w:space="0" w:color="auto"/>
            </w:tcBorders>
          </w:tcPr>
          <w:p w14:paraId="76B015B6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sz w:val="18"/>
                <w:szCs w:val="18"/>
              </w:rPr>
              <w:t>9,473</w:t>
            </w:r>
          </w:p>
        </w:tc>
      </w:tr>
      <w:tr w:rsidR="00A2356B" w:rsidRPr="007843DF" w14:paraId="116288C3" w14:textId="77777777" w:rsidTr="00CE4B31">
        <w:trPr>
          <w:trHeight w:val="216"/>
        </w:trPr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1929" w14:textId="77777777" w:rsidR="00A2356B" w:rsidRPr="007843DF" w:rsidRDefault="00A2356B" w:rsidP="000E67D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C05E0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color w:val="000000"/>
                <w:sz w:val="18"/>
                <w:szCs w:val="18"/>
              </w:rPr>
              <w:t>74,054</w:t>
            </w:r>
          </w:p>
        </w:tc>
        <w:tc>
          <w:tcPr>
            <w:tcW w:w="1944" w:type="dxa"/>
            <w:tcBorders>
              <w:left w:val="single" w:sz="4" w:space="0" w:color="auto"/>
            </w:tcBorders>
            <w:shd w:val="clear" w:color="auto" w:fill="auto"/>
            <w:hideMark/>
          </w:tcPr>
          <w:p w14:paraId="140A1CE6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sz w:val="18"/>
                <w:szCs w:val="18"/>
              </w:rPr>
              <w:t>57,227</w:t>
            </w:r>
          </w:p>
        </w:tc>
        <w:tc>
          <w:tcPr>
            <w:tcW w:w="2088" w:type="dxa"/>
            <w:gridSpan w:val="2"/>
            <w:tcBorders>
              <w:left w:val="single" w:sz="4" w:space="0" w:color="auto"/>
            </w:tcBorders>
          </w:tcPr>
          <w:p w14:paraId="630351B5" w14:textId="77777777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sz w:val="18"/>
                <w:szCs w:val="18"/>
              </w:rPr>
              <w:t>16,827</w:t>
            </w:r>
          </w:p>
        </w:tc>
      </w:tr>
      <w:tr w:rsidR="00A2356B" w:rsidRPr="007843DF" w14:paraId="0243BD10" w14:textId="77777777" w:rsidTr="00CE4B31">
        <w:trPr>
          <w:trHeight w:val="216"/>
        </w:trPr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56BEC" w14:textId="77777777" w:rsidR="00A2356B" w:rsidRPr="007843DF" w:rsidRDefault="00A2356B" w:rsidP="000E67D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9F05D" w14:textId="4233FD0F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color w:val="000000"/>
                <w:sz w:val="18"/>
                <w:szCs w:val="18"/>
              </w:rPr>
              <w:t>81,</w:t>
            </w:r>
            <w:r w:rsidR="003C4E12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  <w:r w:rsidR="005A2240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1C76D908" w14:textId="56C24C2B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sz w:val="18"/>
                <w:szCs w:val="18"/>
              </w:rPr>
              <w:t>57,08</w:t>
            </w:r>
            <w:r w:rsidR="000A03E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8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670D90E" w14:textId="686A8E63" w:rsidR="00A2356B" w:rsidRPr="007843DF" w:rsidRDefault="00A2356B" w:rsidP="000E67D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843DF">
              <w:rPr>
                <w:rFonts w:ascii="Arial" w:hAnsi="Arial" w:cs="Arial"/>
                <w:sz w:val="18"/>
                <w:szCs w:val="18"/>
              </w:rPr>
              <w:t>24,7</w:t>
            </w:r>
            <w:r w:rsidR="000513F8">
              <w:rPr>
                <w:rFonts w:ascii="Arial" w:hAnsi="Arial" w:cs="Arial"/>
                <w:sz w:val="18"/>
                <w:szCs w:val="18"/>
              </w:rPr>
              <w:t>23</w:t>
            </w:r>
          </w:p>
        </w:tc>
      </w:tr>
      <w:tr w:rsidR="00A2356B" w:rsidRPr="007843DF" w14:paraId="7C9784CF" w14:textId="77777777" w:rsidTr="00CE4B31">
        <w:trPr>
          <w:trHeight w:val="216"/>
        </w:trPr>
        <w:tc>
          <w:tcPr>
            <w:tcW w:w="6614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B8D385" w14:textId="14661C26" w:rsidR="00A2356B" w:rsidRPr="007843DF" w:rsidRDefault="00A2356B" w:rsidP="000E67DA">
            <w:pPr>
              <w:rPr>
                <w:rFonts w:ascii="Arial" w:hAnsi="Arial" w:cs="Arial"/>
                <w:sz w:val="16"/>
                <w:szCs w:val="16"/>
              </w:rPr>
            </w:pPr>
            <w:r w:rsidRPr="007843DF">
              <w:rPr>
                <w:rFonts w:ascii="Arial" w:hAnsi="Arial" w:cs="Arial"/>
                <w:sz w:val="16"/>
                <w:szCs w:val="16"/>
              </w:rPr>
              <w:t>Source: Table A2 and the 2015-202</w:t>
            </w:r>
            <w:r w:rsidR="00C944BF">
              <w:rPr>
                <w:rFonts w:ascii="Arial" w:hAnsi="Arial" w:cs="Arial"/>
                <w:sz w:val="16"/>
                <w:szCs w:val="16"/>
              </w:rPr>
              <w:t>1</w:t>
            </w:r>
            <w:r w:rsidRPr="007843DF">
              <w:rPr>
                <w:rFonts w:ascii="Arial" w:hAnsi="Arial" w:cs="Arial"/>
                <w:sz w:val="16"/>
                <w:szCs w:val="16"/>
              </w:rPr>
              <w:t xml:space="preserve"> Group Health Plans Reports.</w:t>
            </w:r>
          </w:p>
        </w:tc>
      </w:tr>
    </w:tbl>
    <w:p w14:paraId="4E7ED460" w14:textId="1600A78D" w:rsidR="00EE3A72" w:rsidRPr="007843DF" w:rsidRDefault="005C5911" w:rsidP="006E63C6">
      <w:pPr>
        <w:autoSpaceDE w:val="0"/>
        <w:autoSpaceDN w:val="0"/>
        <w:adjustRightInd w:val="0"/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 xml:space="preserve">The </w:t>
      </w:r>
      <w:r w:rsidR="00E23A0F" w:rsidRPr="007843DF">
        <w:rPr>
          <w:rFonts w:ascii="Arial" w:hAnsi="Arial" w:cs="Arial"/>
          <w:sz w:val="22"/>
          <w:szCs w:val="22"/>
        </w:rPr>
        <w:t>universe</w:t>
      </w:r>
      <w:r w:rsidRPr="007843DF">
        <w:rPr>
          <w:rFonts w:ascii="Arial" w:hAnsi="Arial" w:cs="Arial"/>
          <w:sz w:val="22"/>
          <w:szCs w:val="22"/>
        </w:rPr>
        <w:t xml:space="preserve"> of group health plans fil</w:t>
      </w:r>
      <w:r w:rsidR="00597D8D" w:rsidRPr="007843DF">
        <w:rPr>
          <w:rFonts w:ascii="Arial" w:hAnsi="Arial" w:cs="Arial"/>
          <w:sz w:val="22"/>
          <w:szCs w:val="22"/>
        </w:rPr>
        <w:t>ing</w:t>
      </w:r>
      <w:r w:rsidRPr="007843DF">
        <w:rPr>
          <w:rFonts w:ascii="Arial" w:hAnsi="Arial" w:cs="Arial"/>
          <w:sz w:val="22"/>
          <w:szCs w:val="22"/>
        </w:rPr>
        <w:t xml:space="preserve"> the Form 5500</w:t>
      </w:r>
      <w:r w:rsidR="00597D8D" w:rsidRPr="007843DF">
        <w:rPr>
          <w:rFonts w:ascii="Arial" w:hAnsi="Arial" w:cs="Arial"/>
          <w:sz w:val="22"/>
          <w:szCs w:val="22"/>
        </w:rPr>
        <w:t xml:space="preserve"> has </w:t>
      </w:r>
      <w:r w:rsidR="00E23A0F" w:rsidRPr="007843DF">
        <w:rPr>
          <w:rFonts w:ascii="Arial" w:hAnsi="Arial" w:cs="Arial"/>
          <w:sz w:val="22"/>
          <w:szCs w:val="22"/>
        </w:rPr>
        <w:t>grown</w:t>
      </w:r>
      <w:r w:rsidR="00597D8D" w:rsidRPr="007843DF">
        <w:rPr>
          <w:rFonts w:ascii="Arial" w:hAnsi="Arial" w:cs="Arial"/>
          <w:sz w:val="22"/>
          <w:szCs w:val="22"/>
        </w:rPr>
        <w:t xml:space="preserve"> </w:t>
      </w:r>
      <w:r w:rsidR="00AC6290" w:rsidRPr="007843DF">
        <w:rPr>
          <w:rFonts w:ascii="Arial" w:hAnsi="Arial" w:cs="Arial"/>
          <w:sz w:val="22"/>
          <w:szCs w:val="22"/>
        </w:rPr>
        <w:t xml:space="preserve">more rapidly </w:t>
      </w:r>
      <w:r w:rsidR="00B10615" w:rsidRPr="007843DF">
        <w:rPr>
          <w:rFonts w:ascii="Arial" w:hAnsi="Arial" w:cs="Arial"/>
          <w:sz w:val="22"/>
          <w:szCs w:val="22"/>
        </w:rPr>
        <w:t>over</w:t>
      </w:r>
      <w:r w:rsidR="00AC6290" w:rsidRPr="007843DF">
        <w:rPr>
          <w:rFonts w:ascii="Arial" w:hAnsi="Arial" w:cs="Arial"/>
          <w:sz w:val="22"/>
          <w:szCs w:val="22"/>
        </w:rPr>
        <w:t xml:space="preserve"> the past several years, almost entirely due to an influx of</w:t>
      </w:r>
      <w:r w:rsidR="00390F05" w:rsidRPr="007843DF">
        <w:rPr>
          <w:rFonts w:ascii="Arial" w:hAnsi="Arial" w:cs="Arial"/>
          <w:sz w:val="22"/>
          <w:szCs w:val="22"/>
        </w:rPr>
        <w:t xml:space="preserve"> </w:t>
      </w:r>
      <w:r w:rsidR="00337368" w:rsidRPr="007843DF">
        <w:rPr>
          <w:rFonts w:ascii="Arial" w:hAnsi="Arial" w:cs="Arial"/>
          <w:sz w:val="22"/>
          <w:szCs w:val="22"/>
        </w:rPr>
        <w:t>filings from smaller plans</w:t>
      </w:r>
      <w:r w:rsidR="00065A84" w:rsidRPr="007843DF">
        <w:rPr>
          <w:rFonts w:ascii="Arial" w:hAnsi="Arial" w:cs="Arial"/>
          <w:sz w:val="22"/>
          <w:szCs w:val="22"/>
        </w:rPr>
        <w:t>.</w:t>
      </w:r>
      <w:r w:rsidR="00691743" w:rsidRPr="007843DF">
        <w:rPr>
          <w:rFonts w:ascii="Arial" w:hAnsi="Arial" w:cs="Arial"/>
          <w:sz w:val="22"/>
          <w:szCs w:val="22"/>
        </w:rPr>
        <w:t xml:space="preserve"> </w:t>
      </w:r>
      <w:r w:rsidR="00F70D7F" w:rsidRPr="007843DF">
        <w:rPr>
          <w:rFonts w:ascii="Arial" w:hAnsi="Arial" w:cs="Arial"/>
          <w:sz w:val="22"/>
          <w:szCs w:val="22"/>
        </w:rPr>
        <w:t xml:space="preserve">Specifically, the number of group health plans filing the Form 5500 </w:t>
      </w:r>
      <w:r w:rsidR="008615DB" w:rsidRPr="007843DF">
        <w:rPr>
          <w:rFonts w:ascii="Arial" w:hAnsi="Arial" w:cs="Arial"/>
          <w:sz w:val="22"/>
          <w:szCs w:val="22"/>
        </w:rPr>
        <w:t xml:space="preserve">that reported fewer than 100 </w:t>
      </w:r>
      <w:r w:rsidR="008615DB" w:rsidRPr="007843DF">
        <w:rPr>
          <w:rFonts w:ascii="Arial" w:hAnsi="Arial" w:cs="Arial"/>
          <w:sz w:val="22"/>
          <w:szCs w:val="22"/>
        </w:rPr>
        <w:t>participants</w:t>
      </w:r>
      <w:r w:rsidR="006E7718" w:rsidRPr="007843DF">
        <w:rPr>
          <w:rFonts w:ascii="Arial" w:hAnsi="Arial" w:cs="Arial"/>
          <w:sz w:val="22"/>
          <w:szCs w:val="22"/>
        </w:rPr>
        <w:t xml:space="preserve"> at the end of the year—</w:t>
      </w:r>
      <w:r w:rsidR="00102700">
        <w:rPr>
          <w:rFonts w:ascii="Arial" w:hAnsi="Arial" w:cs="Arial"/>
          <w:sz w:val="22"/>
          <w:szCs w:val="22"/>
        </w:rPr>
        <w:t>almost</w:t>
      </w:r>
      <w:r w:rsidR="006E7718" w:rsidRPr="007843DF">
        <w:rPr>
          <w:rFonts w:ascii="Arial" w:hAnsi="Arial" w:cs="Arial"/>
          <w:sz w:val="22"/>
          <w:szCs w:val="22"/>
        </w:rPr>
        <w:t xml:space="preserve"> all of which were self-insured—</w:t>
      </w:r>
      <w:r w:rsidR="008615DB" w:rsidRPr="007843DF">
        <w:rPr>
          <w:rFonts w:ascii="Arial" w:hAnsi="Arial" w:cs="Arial"/>
          <w:sz w:val="22"/>
          <w:szCs w:val="22"/>
        </w:rPr>
        <w:t>grew from about 9,000 plans in 2019 to nearly 25,000 plans in 2021.</w:t>
      </w:r>
      <w:r w:rsidR="003A2112" w:rsidRPr="007843DF">
        <w:rPr>
          <w:rFonts w:ascii="Arial" w:hAnsi="Arial" w:cs="Arial"/>
          <w:sz w:val="22"/>
          <w:szCs w:val="22"/>
        </w:rPr>
        <w:t xml:space="preserve"> </w:t>
      </w:r>
      <w:r w:rsidR="00EB7CDC" w:rsidRPr="007843DF">
        <w:rPr>
          <w:rFonts w:ascii="Arial" w:hAnsi="Arial" w:cs="Arial"/>
          <w:sz w:val="22"/>
          <w:szCs w:val="22"/>
        </w:rPr>
        <w:t>Meanwhile, the number of group health plans reporting more than 100 participants</w:t>
      </w:r>
      <w:r w:rsidR="00884BFA" w:rsidRPr="007843DF">
        <w:rPr>
          <w:rFonts w:ascii="Arial" w:hAnsi="Arial" w:cs="Arial"/>
          <w:sz w:val="22"/>
          <w:szCs w:val="22"/>
        </w:rPr>
        <w:t xml:space="preserve"> </w:t>
      </w:r>
      <w:r w:rsidR="0097033D" w:rsidRPr="007843DF">
        <w:rPr>
          <w:rFonts w:ascii="Arial" w:hAnsi="Arial" w:cs="Arial"/>
          <w:sz w:val="22"/>
          <w:szCs w:val="22"/>
        </w:rPr>
        <w:t xml:space="preserve">has </w:t>
      </w:r>
      <w:r w:rsidR="00E36E3A" w:rsidRPr="007843DF">
        <w:rPr>
          <w:rFonts w:ascii="Arial" w:hAnsi="Arial" w:cs="Arial"/>
          <w:sz w:val="22"/>
          <w:szCs w:val="22"/>
        </w:rPr>
        <w:t>increase</w:t>
      </w:r>
      <w:r w:rsidR="006E7718" w:rsidRPr="007843DF">
        <w:rPr>
          <w:rFonts w:ascii="Arial" w:hAnsi="Arial" w:cs="Arial"/>
          <w:sz w:val="22"/>
          <w:szCs w:val="22"/>
        </w:rPr>
        <w:t>d</w:t>
      </w:r>
      <w:r w:rsidR="00E36E3A" w:rsidRPr="007843DF">
        <w:rPr>
          <w:rFonts w:ascii="Arial" w:hAnsi="Arial" w:cs="Arial"/>
          <w:sz w:val="22"/>
          <w:szCs w:val="22"/>
        </w:rPr>
        <w:t xml:space="preserve"> much more slowly over the same period.</w:t>
      </w:r>
      <w:r w:rsidR="00884BFA" w:rsidRPr="007843DF">
        <w:rPr>
          <w:rFonts w:ascii="Arial" w:hAnsi="Arial" w:cs="Arial"/>
          <w:sz w:val="22"/>
          <w:szCs w:val="22"/>
        </w:rPr>
        <w:t xml:space="preserve"> </w:t>
      </w:r>
      <w:r w:rsidR="006E7718" w:rsidRPr="007843DF">
        <w:rPr>
          <w:rFonts w:ascii="Arial" w:hAnsi="Arial" w:cs="Arial"/>
          <w:sz w:val="22"/>
          <w:szCs w:val="22"/>
        </w:rPr>
        <w:t>The increase in small, self-insured plans was largely driven by plans appearing to participate in a non-plan Multiple Employer Welfare Arrangement (MEWA).</w:t>
      </w:r>
      <w:r w:rsidR="006E7718" w:rsidRPr="007843DF">
        <w:rPr>
          <w:rStyle w:val="FootnoteReference"/>
          <w:rFonts w:ascii="Arial" w:hAnsi="Arial"/>
          <w:sz w:val="22"/>
          <w:szCs w:val="22"/>
        </w:rPr>
        <w:footnoteReference w:id="2"/>
      </w:r>
    </w:p>
    <w:p w14:paraId="39BCA647" w14:textId="12B8D6AE" w:rsidR="00A64B7E" w:rsidRPr="007843DF" w:rsidRDefault="00AE32FE" w:rsidP="006E63C6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>This Form 5500 filing trend</w:t>
      </w:r>
      <w:r w:rsidR="002B642F" w:rsidRPr="007843DF">
        <w:rPr>
          <w:rFonts w:ascii="Arial" w:hAnsi="Arial" w:cs="Arial"/>
          <w:sz w:val="22"/>
          <w:szCs w:val="22"/>
        </w:rPr>
        <w:t xml:space="preserve"> does not </w:t>
      </w:r>
      <w:r w:rsidR="001D6769" w:rsidRPr="007843DF">
        <w:rPr>
          <w:rFonts w:ascii="Arial" w:hAnsi="Arial" w:cs="Arial"/>
          <w:sz w:val="22"/>
          <w:szCs w:val="22"/>
        </w:rPr>
        <w:t xml:space="preserve">necessarily </w:t>
      </w:r>
      <w:r w:rsidR="00ED1CA3" w:rsidRPr="007843DF">
        <w:rPr>
          <w:rFonts w:ascii="Arial" w:hAnsi="Arial" w:cs="Arial"/>
          <w:sz w:val="22"/>
          <w:szCs w:val="22"/>
        </w:rPr>
        <w:t>reflect</w:t>
      </w:r>
      <w:r w:rsidR="002B642F" w:rsidRPr="007843DF">
        <w:rPr>
          <w:rFonts w:ascii="Arial" w:hAnsi="Arial" w:cs="Arial"/>
          <w:sz w:val="22"/>
          <w:szCs w:val="22"/>
        </w:rPr>
        <w:t xml:space="preserve"> a broad shift in private sector, employer-sponsored group health coverage in </w:t>
      </w:r>
      <w:r w:rsidR="006238A0" w:rsidRPr="007843DF">
        <w:rPr>
          <w:rFonts w:ascii="Arial" w:hAnsi="Arial" w:cs="Arial"/>
          <w:sz w:val="22"/>
          <w:szCs w:val="22"/>
        </w:rPr>
        <w:t>the U.S</w:t>
      </w:r>
      <w:r w:rsidR="00083A7E" w:rsidRPr="007843DF">
        <w:rPr>
          <w:rFonts w:ascii="Arial" w:hAnsi="Arial" w:cs="Arial"/>
          <w:sz w:val="22"/>
          <w:szCs w:val="22"/>
        </w:rPr>
        <w:t>.</w:t>
      </w:r>
      <w:r w:rsidR="006238A0" w:rsidRPr="007843DF">
        <w:rPr>
          <w:rFonts w:ascii="Arial" w:hAnsi="Arial" w:cs="Arial"/>
          <w:sz w:val="22"/>
          <w:szCs w:val="22"/>
        </w:rPr>
        <w:t xml:space="preserve"> </w:t>
      </w:r>
      <w:r w:rsidR="00AF2ACD" w:rsidRPr="007843DF">
        <w:rPr>
          <w:rFonts w:ascii="Arial" w:hAnsi="Arial" w:cs="Arial"/>
          <w:sz w:val="22"/>
          <w:szCs w:val="22"/>
        </w:rPr>
        <w:t>Ra</w:t>
      </w:r>
      <w:r w:rsidR="002B642F" w:rsidRPr="007843DF">
        <w:rPr>
          <w:rFonts w:ascii="Arial" w:hAnsi="Arial" w:cs="Arial"/>
          <w:sz w:val="22"/>
          <w:szCs w:val="22"/>
        </w:rPr>
        <w:t>ther</w:t>
      </w:r>
      <w:r w:rsidR="00AF2ACD" w:rsidRPr="007843DF">
        <w:rPr>
          <w:rFonts w:ascii="Arial" w:hAnsi="Arial" w:cs="Arial"/>
          <w:sz w:val="22"/>
          <w:szCs w:val="22"/>
        </w:rPr>
        <w:t>, these statistics</w:t>
      </w:r>
      <w:r w:rsidR="002B642F" w:rsidRPr="007843DF">
        <w:rPr>
          <w:rFonts w:ascii="Arial" w:hAnsi="Arial" w:cs="Arial"/>
          <w:sz w:val="22"/>
          <w:szCs w:val="22"/>
        </w:rPr>
        <w:t xml:space="preserve"> </w:t>
      </w:r>
      <w:r w:rsidR="00083A7E" w:rsidRPr="007843DF">
        <w:rPr>
          <w:rFonts w:ascii="Arial" w:hAnsi="Arial" w:cs="Arial"/>
          <w:sz w:val="22"/>
          <w:szCs w:val="22"/>
        </w:rPr>
        <w:t xml:space="preserve">merely </w:t>
      </w:r>
      <w:r w:rsidR="00ED1CA3" w:rsidRPr="007843DF">
        <w:rPr>
          <w:rFonts w:ascii="Arial" w:hAnsi="Arial" w:cs="Arial"/>
          <w:sz w:val="22"/>
          <w:szCs w:val="22"/>
        </w:rPr>
        <w:t xml:space="preserve">indicate an increase in </w:t>
      </w:r>
      <w:r w:rsidR="00AF2ACD" w:rsidRPr="007843DF">
        <w:rPr>
          <w:rFonts w:ascii="Arial" w:hAnsi="Arial" w:cs="Arial"/>
          <w:sz w:val="22"/>
          <w:szCs w:val="22"/>
        </w:rPr>
        <w:t>prevalence of</w:t>
      </w:r>
      <w:r w:rsidR="006238A0" w:rsidRPr="007843DF">
        <w:rPr>
          <w:rFonts w:ascii="Arial" w:hAnsi="Arial" w:cs="Arial"/>
          <w:sz w:val="22"/>
          <w:szCs w:val="22"/>
        </w:rPr>
        <w:t xml:space="preserve"> certain types of plans that are</w:t>
      </w:r>
      <w:r w:rsidR="00981B00" w:rsidRPr="007843DF">
        <w:rPr>
          <w:rFonts w:ascii="Arial" w:hAnsi="Arial" w:cs="Arial"/>
          <w:sz w:val="22"/>
          <w:szCs w:val="22"/>
        </w:rPr>
        <w:t xml:space="preserve"> required to file the Form 5500</w:t>
      </w:r>
      <w:r w:rsidR="0083546C" w:rsidRPr="007843DF">
        <w:rPr>
          <w:rFonts w:ascii="Arial" w:hAnsi="Arial" w:cs="Arial"/>
          <w:sz w:val="22"/>
          <w:szCs w:val="22"/>
        </w:rPr>
        <w:t>, such as those participating in non-plan MEWAs</w:t>
      </w:r>
      <w:r w:rsidR="00981B00" w:rsidRPr="007843DF">
        <w:rPr>
          <w:rFonts w:ascii="Arial" w:hAnsi="Arial" w:cs="Arial"/>
          <w:sz w:val="22"/>
          <w:szCs w:val="22"/>
        </w:rPr>
        <w:t xml:space="preserve">. </w:t>
      </w:r>
    </w:p>
    <w:p w14:paraId="528E2D77" w14:textId="2CC260F2" w:rsidR="003C00B0" w:rsidRPr="007843DF" w:rsidRDefault="00C43E9E" w:rsidP="006E63C6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>Other f</w:t>
      </w:r>
      <w:r w:rsidR="003C00B0" w:rsidRPr="007843DF">
        <w:rPr>
          <w:rFonts w:ascii="Arial" w:hAnsi="Arial" w:cs="Arial"/>
          <w:sz w:val="22"/>
          <w:szCs w:val="22"/>
        </w:rPr>
        <w:t xml:space="preserve">indings from </w:t>
      </w:r>
      <w:proofErr w:type="gramStart"/>
      <w:r w:rsidR="003C00B0" w:rsidRPr="007843DF">
        <w:rPr>
          <w:rFonts w:ascii="Arial" w:hAnsi="Arial" w:cs="Arial"/>
          <w:sz w:val="22"/>
          <w:szCs w:val="22"/>
        </w:rPr>
        <w:t>private</w:t>
      </w:r>
      <w:proofErr w:type="gramEnd"/>
      <w:r w:rsidR="003C00B0" w:rsidRPr="007843DF">
        <w:rPr>
          <w:rFonts w:ascii="Arial" w:hAnsi="Arial" w:cs="Arial"/>
          <w:sz w:val="22"/>
          <w:szCs w:val="22"/>
        </w:rPr>
        <w:t xml:space="preserve"> sector</w:t>
      </w:r>
      <w:r w:rsidR="00994B80" w:rsidRPr="007843DF">
        <w:rPr>
          <w:rFonts w:ascii="Arial" w:hAnsi="Arial" w:cs="Arial"/>
          <w:sz w:val="22"/>
          <w:szCs w:val="22"/>
        </w:rPr>
        <w:t>,</w:t>
      </w:r>
      <w:r w:rsidR="003C00B0" w:rsidRPr="007843DF">
        <w:rPr>
          <w:rFonts w:ascii="Arial" w:hAnsi="Arial" w:cs="Arial"/>
          <w:sz w:val="22"/>
          <w:szCs w:val="22"/>
        </w:rPr>
        <w:t xml:space="preserve"> employer-sponsored group health plans filing Form 5500 series welfare reports for plan year 20</w:t>
      </w:r>
      <w:r w:rsidR="00453896" w:rsidRPr="007843DF">
        <w:rPr>
          <w:rFonts w:ascii="Arial" w:hAnsi="Arial" w:cs="Arial"/>
          <w:sz w:val="22"/>
          <w:szCs w:val="22"/>
        </w:rPr>
        <w:t>2</w:t>
      </w:r>
      <w:r w:rsidR="0062529A" w:rsidRPr="007843DF">
        <w:rPr>
          <w:rFonts w:ascii="Arial" w:hAnsi="Arial" w:cs="Arial"/>
          <w:sz w:val="22"/>
          <w:szCs w:val="22"/>
        </w:rPr>
        <w:t>1</w:t>
      </w:r>
      <w:r w:rsidR="003C00B0" w:rsidRPr="007843DF">
        <w:rPr>
          <w:rFonts w:ascii="Arial" w:hAnsi="Arial" w:cs="Arial"/>
          <w:sz w:val="22"/>
          <w:szCs w:val="22"/>
        </w:rPr>
        <w:t xml:space="preserve"> are summarized below.</w:t>
      </w:r>
    </w:p>
    <w:p w14:paraId="5E2C162B" w14:textId="71522641" w:rsidR="003C00B0" w:rsidRPr="007843DF" w:rsidRDefault="003C00B0" w:rsidP="006E63C6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i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>This document is Appendix A to the Report to Congress: Annual Report on Self-Insured Group Health Plans</w:t>
      </w:r>
      <w:r w:rsidRPr="007843DF">
        <w:rPr>
          <w:rFonts w:ascii="Arial" w:hAnsi="Arial" w:cs="Arial"/>
          <w:i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for 202</w:t>
      </w:r>
      <w:r w:rsidR="003D726C" w:rsidRPr="007843DF">
        <w:rPr>
          <w:rFonts w:ascii="Arial" w:hAnsi="Arial" w:cs="Arial"/>
          <w:sz w:val="22"/>
          <w:szCs w:val="22"/>
        </w:rPr>
        <w:t>4</w:t>
      </w:r>
      <w:r w:rsidRPr="007843DF">
        <w:rPr>
          <w:rFonts w:ascii="Arial" w:hAnsi="Arial" w:cs="Arial"/>
          <w:i/>
          <w:sz w:val="22"/>
          <w:szCs w:val="22"/>
        </w:rPr>
        <w:t>.</w:t>
      </w:r>
    </w:p>
    <w:p w14:paraId="369C5457" w14:textId="03EC6B8E" w:rsidR="003C00B0" w:rsidRPr="007843DF" w:rsidRDefault="003C00B0" w:rsidP="006E63C6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843DF">
        <w:rPr>
          <w:rFonts w:ascii="Arial" w:hAnsi="Arial" w:cs="Arial"/>
          <w:b/>
          <w:sz w:val="22"/>
          <w:szCs w:val="22"/>
          <w:u w:val="single"/>
        </w:rPr>
        <w:t>Plan Type Characteristics</w:t>
      </w:r>
    </w:p>
    <w:p w14:paraId="265C5BFB" w14:textId="1C7AFD06" w:rsidR="003C00B0" w:rsidRPr="007843DF" w:rsidRDefault="00994B80" w:rsidP="006E63C6">
      <w:pPr>
        <w:numPr>
          <w:ilvl w:val="0"/>
          <w:numId w:val="2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>In 20</w:t>
      </w:r>
      <w:r w:rsidR="0040476A" w:rsidRPr="007843DF">
        <w:rPr>
          <w:rFonts w:ascii="Arial" w:hAnsi="Arial" w:cs="Arial"/>
          <w:sz w:val="22"/>
          <w:szCs w:val="22"/>
        </w:rPr>
        <w:t>2</w:t>
      </w:r>
      <w:r w:rsidR="00672544" w:rsidRPr="007843DF">
        <w:rPr>
          <w:rFonts w:ascii="Arial" w:hAnsi="Arial" w:cs="Arial"/>
          <w:sz w:val="22"/>
          <w:szCs w:val="22"/>
        </w:rPr>
        <w:t>1</w:t>
      </w:r>
      <w:r w:rsidRPr="007843DF">
        <w:rPr>
          <w:rFonts w:ascii="Arial" w:hAnsi="Arial" w:cs="Arial"/>
          <w:sz w:val="22"/>
          <w:szCs w:val="22"/>
        </w:rPr>
        <w:t xml:space="preserve">, </w:t>
      </w:r>
      <w:r w:rsidR="00AF5579" w:rsidRPr="007843DF">
        <w:rPr>
          <w:rFonts w:ascii="Arial" w:hAnsi="Arial" w:cs="Arial"/>
          <w:sz w:val="22"/>
          <w:szCs w:val="22"/>
        </w:rPr>
        <w:t>about</w:t>
      </w:r>
      <w:r w:rsidRPr="007843DF">
        <w:rPr>
          <w:rFonts w:ascii="Arial" w:hAnsi="Arial" w:cs="Arial"/>
          <w:sz w:val="22"/>
          <w:szCs w:val="22"/>
        </w:rPr>
        <w:t xml:space="preserve"> </w:t>
      </w:r>
      <w:r w:rsidR="00672544" w:rsidRPr="007843DF">
        <w:rPr>
          <w:rFonts w:ascii="Arial" w:hAnsi="Arial" w:cs="Arial"/>
          <w:sz w:val="22"/>
          <w:szCs w:val="22"/>
        </w:rPr>
        <w:t>82</w:t>
      </w:r>
      <w:r w:rsidRPr="007843DF">
        <w:rPr>
          <w:rFonts w:ascii="Arial" w:hAnsi="Arial" w:cs="Arial"/>
          <w:sz w:val="22"/>
          <w:szCs w:val="22"/>
        </w:rPr>
        <w:t>,000 private sector, employer-sponsored group health plans fi</w:t>
      </w:r>
      <w:r w:rsidR="00A32C90" w:rsidRPr="007843DF">
        <w:rPr>
          <w:rFonts w:ascii="Arial" w:hAnsi="Arial" w:cs="Arial"/>
          <w:sz w:val="22"/>
          <w:szCs w:val="22"/>
        </w:rPr>
        <w:t>led</w:t>
      </w:r>
      <w:r w:rsidRPr="007843DF">
        <w:rPr>
          <w:rFonts w:ascii="Arial" w:hAnsi="Arial" w:cs="Arial"/>
          <w:sz w:val="22"/>
          <w:szCs w:val="22"/>
        </w:rPr>
        <w:t xml:space="preserve"> the Form 5500. Roughly </w:t>
      </w:r>
      <w:r w:rsidR="00B914B8" w:rsidRPr="007843DF">
        <w:rPr>
          <w:rFonts w:ascii="Arial" w:hAnsi="Arial" w:cs="Arial"/>
          <w:sz w:val="22"/>
          <w:szCs w:val="22"/>
        </w:rPr>
        <w:t>46</w:t>
      </w:r>
      <w:r w:rsidRPr="007843DF">
        <w:rPr>
          <w:rFonts w:ascii="Arial" w:hAnsi="Arial" w:cs="Arial"/>
          <w:sz w:val="22"/>
          <w:szCs w:val="22"/>
        </w:rPr>
        <w:t xml:space="preserve">,000, or </w:t>
      </w:r>
      <w:r w:rsidR="004E2C63" w:rsidRPr="007843DF">
        <w:rPr>
          <w:rFonts w:ascii="Arial" w:hAnsi="Arial" w:cs="Arial"/>
          <w:sz w:val="22"/>
          <w:szCs w:val="22"/>
        </w:rPr>
        <w:t>5</w:t>
      </w:r>
      <w:r w:rsidR="00D53EA9" w:rsidRPr="007843DF">
        <w:rPr>
          <w:rFonts w:ascii="Arial" w:hAnsi="Arial" w:cs="Arial"/>
          <w:sz w:val="22"/>
          <w:szCs w:val="22"/>
        </w:rPr>
        <w:t>6</w:t>
      </w:r>
      <w:r w:rsidRPr="007843DF">
        <w:rPr>
          <w:rFonts w:ascii="Arial" w:hAnsi="Arial" w:cs="Arial"/>
          <w:sz w:val="22"/>
          <w:szCs w:val="22"/>
        </w:rPr>
        <w:t xml:space="preserve"> percent, were self-insured. About 3</w:t>
      </w:r>
      <w:r w:rsidR="00B914B8" w:rsidRPr="007843DF">
        <w:rPr>
          <w:rFonts w:ascii="Arial" w:hAnsi="Arial" w:cs="Arial"/>
          <w:sz w:val="22"/>
          <w:szCs w:val="22"/>
        </w:rPr>
        <w:t>1</w:t>
      </w:r>
      <w:r w:rsidRPr="007843DF">
        <w:rPr>
          <w:rFonts w:ascii="Arial" w:hAnsi="Arial" w:cs="Arial"/>
          <w:sz w:val="22"/>
          <w:szCs w:val="22"/>
        </w:rPr>
        <w:t xml:space="preserve">,000, or </w:t>
      </w:r>
      <w:r w:rsidR="00D53EA9" w:rsidRPr="007843DF">
        <w:rPr>
          <w:rFonts w:ascii="Arial" w:hAnsi="Arial" w:cs="Arial"/>
          <w:sz w:val="22"/>
          <w:szCs w:val="22"/>
        </w:rPr>
        <w:t>38</w:t>
      </w:r>
      <w:r w:rsidRPr="007843DF">
        <w:rPr>
          <w:rFonts w:ascii="Arial" w:hAnsi="Arial" w:cs="Arial"/>
          <w:sz w:val="22"/>
          <w:szCs w:val="22"/>
        </w:rPr>
        <w:t xml:space="preserve"> percent, were fully insured.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="0019479E" w:rsidRPr="007843DF">
        <w:rPr>
          <w:rFonts w:ascii="Arial" w:hAnsi="Arial" w:cs="Arial"/>
          <w:sz w:val="22"/>
          <w:szCs w:val="22"/>
        </w:rPr>
        <w:t xml:space="preserve">Approximately </w:t>
      </w:r>
      <w:r w:rsidR="00B914B8" w:rsidRPr="007843DF">
        <w:rPr>
          <w:rFonts w:ascii="Arial" w:hAnsi="Arial" w:cs="Arial"/>
          <w:sz w:val="22"/>
          <w:szCs w:val="22"/>
        </w:rPr>
        <w:t>5</w:t>
      </w:r>
      <w:r w:rsidR="0019479E" w:rsidRPr="007843DF">
        <w:rPr>
          <w:rFonts w:ascii="Arial" w:hAnsi="Arial" w:cs="Arial"/>
          <w:sz w:val="22"/>
          <w:szCs w:val="22"/>
        </w:rPr>
        <w:t xml:space="preserve">,000, or 6 percent, were mixed-insured. </w:t>
      </w:r>
      <w:r w:rsidR="003C00B0" w:rsidRPr="007843DF">
        <w:rPr>
          <w:rFonts w:ascii="Arial" w:hAnsi="Arial" w:cs="Arial"/>
          <w:sz w:val="22"/>
          <w:szCs w:val="22"/>
        </w:rPr>
        <w:t>(See Table A1.)</w:t>
      </w:r>
    </w:p>
    <w:p w14:paraId="404185E0" w14:textId="40A82B5F" w:rsidR="003C00B0" w:rsidRPr="007843DF" w:rsidRDefault="003C00B0" w:rsidP="006E63C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00"/>
        <w:contextualSpacing w:val="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 xml:space="preserve">Of the </w:t>
      </w:r>
      <w:r w:rsidR="007A2197" w:rsidRPr="007843DF">
        <w:rPr>
          <w:rFonts w:ascii="Arial" w:hAnsi="Arial" w:cs="Arial"/>
          <w:sz w:val="22"/>
          <w:szCs w:val="22"/>
        </w:rPr>
        <w:t>roughly</w:t>
      </w:r>
      <w:r w:rsidRPr="007843DF">
        <w:rPr>
          <w:rFonts w:ascii="Arial" w:hAnsi="Arial" w:cs="Arial"/>
          <w:sz w:val="22"/>
          <w:szCs w:val="22"/>
        </w:rPr>
        <w:t xml:space="preserve"> </w:t>
      </w:r>
      <w:r w:rsidR="00B914B8" w:rsidRPr="007843DF">
        <w:rPr>
          <w:rFonts w:ascii="Arial" w:hAnsi="Arial" w:cs="Arial"/>
          <w:sz w:val="22"/>
          <w:szCs w:val="22"/>
        </w:rPr>
        <w:t>82</w:t>
      </w:r>
      <w:r w:rsidRPr="007843DF">
        <w:rPr>
          <w:rFonts w:ascii="Arial" w:hAnsi="Arial" w:cs="Arial"/>
          <w:sz w:val="22"/>
          <w:szCs w:val="22"/>
        </w:rPr>
        <w:t xml:space="preserve">,000 group health plans mentioned above, about </w:t>
      </w:r>
      <w:r w:rsidR="00923DA6" w:rsidRPr="007843DF">
        <w:rPr>
          <w:rFonts w:ascii="Arial" w:hAnsi="Arial" w:cs="Arial"/>
          <w:sz w:val="22"/>
          <w:szCs w:val="22"/>
        </w:rPr>
        <w:t>34</w:t>
      </w:r>
      <w:r w:rsidRPr="007843DF">
        <w:rPr>
          <w:rFonts w:ascii="Arial" w:hAnsi="Arial" w:cs="Arial"/>
          <w:sz w:val="22"/>
          <w:szCs w:val="22"/>
        </w:rPr>
        <w:t xml:space="preserve"> percent offered only health</w:t>
      </w:r>
      <w:r w:rsidR="0019479E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benefits.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 xml:space="preserve">Conversely, </w:t>
      </w:r>
      <w:r w:rsidR="00923DA6" w:rsidRPr="007843DF">
        <w:rPr>
          <w:rFonts w:ascii="Arial" w:hAnsi="Arial" w:cs="Arial"/>
          <w:sz w:val="22"/>
          <w:szCs w:val="22"/>
        </w:rPr>
        <w:t>66</w:t>
      </w:r>
      <w:r w:rsidRPr="007843DF">
        <w:rPr>
          <w:rFonts w:ascii="Arial" w:hAnsi="Arial" w:cs="Arial"/>
          <w:sz w:val="22"/>
          <w:szCs w:val="22"/>
        </w:rPr>
        <w:t xml:space="preserve"> percent offered other welfare benefits (such as dental, vision, life, disability, etc.) in addition to health benefits.</w:t>
      </w:r>
      <w:r w:rsidR="000F17B7" w:rsidRPr="007843DF">
        <w:rPr>
          <w:rStyle w:val="FootnoteReference"/>
          <w:rFonts w:ascii="Arial" w:hAnsi="Arial"/>
          <w:sz w:val="22"/>
          <w:szCs w:val="22"/>
        </w:rPr>
        <w:footnoteReference w:id="3"/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 xml:space="preserve">Of the approximately </w:t>
      </w:r>
      <w:r w:rsidR="006C5AA4" w:rsidRPr="007843DF">
        <w:rPr>
          <w:rFonts w:ascii="Arial" w:hAnsi="Arial" w:cs="Arial"/>
          <w:sz w:val="22"/>
          <w:szCs w:val="22"/>
        </w:rPr>
        <w:t>5</w:t>
      </w:r>
      <w:r w:rsidR="0042769A" w:rsidRPr="007843DF">
        <w:rPr>
          <w:rFonts w:ascii="Arial" w:hAnsi="Arial" w:cs="Arial"/>
          <w:sz w:val="22"/>
          <w:szCs w:val="22"/>
        </w:rPr>
        <w:t>4</w:t>
      </w:r>
      <w:r w:rsidRPr="007843DF">
        <w:rPr>
          <w:rFonts w:ascii="Arial" w:hAnsi="Arial" w:cs="Arial"/>
          <w:sz w:val="22"/>
          <w:szCs w:val="22"/>
        </w:rPr>
        <w:t>,000 plans</w:t>
      </w:r>
      <w:r w:rsidR="00C92EB1" w:rsidRPr="007843DF">
        <w:rPr>
          <w:rFonts w:ascii="Arial" w:hAnsi="Arial" w:cs="Arial"/>
          <w:sz w:val="22"/>
          <w:szCs w:val="22"/>
        </w:rPr>
        <w:t xml:space="preserve"> that offer coverages in addition to </w:t>
      </w:r>
      <w:r w:rsidR="00C92EB1" w:rsidRPr="007843DF">
        <w:rPr>
          <w:rFonts w:ascii="Arial" w:hAnsi="Arial" w:cs="Arial"/>
          <w:sz w:val="22"/>
          <w:szCs w:val="22"/>
        </w:rPr>
        <w:lastRenderedPageBreak/>
        <w:t>health coverage</w:t>
      </w:r>
      <w:r w:rsidRPr="007843DF">
        <w:rPr>
          <w:rFonts w:ascii="Arial" w:hAnsi="Arial" w:cs="Arial"/>
          <w:sz w:val="22"/>
          <w:szCs w:val="22"/>
        </w:rPr>
        <w:t xml:space="preserve">, </w:t>
      </w:r>
      <w:r w:rsidR="0019479E" w:rsidRPr="007843DF">
        <w:rPr>
          <w:rFonts w:ascii="Arial" w:hAnsi="Arial" w:cs="Arial"/>
          <w:sz w:val="22"/>
          <w:szCs w:val="22"/>
        </w:rPr>
        <w:t>5</w:t>
      </w:r>
      <w:r w:rsidR="00FC4677" w:rsidRPr="007843DF">
        <w:rPr>
          <w:rFonts w:ascii="Arial" w:hAnsi="Arial" w:cs="Arial"/>
          <w:sz w:val="22"/>
          <w:szCs w:val="22"/>
        </w:rPr>
        <w:t>3</w:t>
      </w:r>
      <w:r w:rsidR="0019479E" w:rsidRPr="007843DF">
        <w:rPr>
          <w:rFonts w:ascii="Arial" w:hAnsi="Arial" w:cs="Arial"/>
          <w:sz w:val="22"/>
          <w:szCs w:val="22"/>
        </w:rPr>
        <w:t xml:space="preserve"> percent were fully insured, </w:t>
      </w:r>
      <w:r w:rsidRPr="007843DF">
        <w:rPr>
          <w:rFonts w:ascii="Arial" w:hAnsi="Arial" w:cs="Arial"/>
          <w:sz w:val="22"/>
          <w:szCs w:val="22"/>
        </w:rPr>
        <w:t>3</w:t>
      </w:r>
      <w:r w:rsidR="00FC4677" w:rsidRPr="007843DF">
        <w:rPr>
          <w:rFonts w:ascii="Arial" w:hAnsi="Arial" w:cs="Arial"/>
          <w:sz w:val="22"/>
          <w:szCs w:val="22"/>
        </w:rPr>
        <w:t>9</w:t>
      </w:r>
      <w:r w:rsidRPr="007843DF">
        <w:rPr>
          <w:rFonts w:ascii="Arial" w:hAnsi="Arial" w:cs="Arial"/>
          <w:sz w:val="22"/>
          <w:szCs w:val="22"/>
        </w:rPr>
        <w:t xml:space="preserve"> percent</w:t>
      </w:r>
      <w:r w:rsidR="000C0940" w:rsidRPr="007843DF">
        <w:rPr>
          <w:rFonts w:ascii="Arial" w:hAnsi="Arial" w:cs="Arial"/>
          <w:sz w:val="22"/>
          <w:szCs w:val="22"/>
        </w:rPr>
        <w:t xml:space="preserve"> were</w:t>
      </w:r>
      <w:r w:rsidRPr="007843DF">
        <w:rPr>
          <w:rFonts w:ascii="Arial" w:hAnsi="Arial" w:cs="Arial"/>
          <w:sz w:val="22"/>
          <w:szCs w:val="22"/>
        </w:rPr>
        <w:t xml:space="preserve"> self-insured</w:t>
      </w:r>
      <w:r w:rsidR="000C0940" w:rsidRPr="007843DF">
        <w:rPr>
          <w:rFonts w:ascii="Arial" w:hAnsi="Arial" w:cs="Arial"/>
          <w:sz w:val="22"/>
          <w:szCs w:val="22"/>
        </w:rPr>
        <w:t xml:space="preserve">, </w:t>
      </w:r>
      <w:r w:rsidR="0019479E" w:rsidRPr="007843DF">
        <w:rPr>
          <w:rFonts w:ascii="Arial" w:hAnsi="Arial" w:cs="Arial"/>
          <w:sz w:val="22"/>
          <w:szCs w:val="22"/>
        </w:rPr>
        <w:t xml:space="preserve">and </w:t>
      </w:r>
      <w:r w:rsidR="006C5AA4" w:rsidRPr="007843DF">
        <w:rPr>
          <w:rFonts w:ascii="Arial" w:hAnsi="Arial" w:cs="Arial"/>
          <w:sz w:val="22"/>
          <w:szCs w:val="22"/>
        </w:rPr>
        <w:t>8</w:t>
      </w:r>
      <w:r w:rsidRPr="007843DF">
        <w:rPr>
          <w:rFonts w:ascii="Arial" w:hAnsi="Arial" w:cs="Arial"/>
          <w:sz w:val="22"/>
          <w:szCs w:val="22"/>
        </w:rPr>
        <w:t xml:space="preserve"> percent </w:t>
      </w:r>
      <w:r w:rsidR="000C0940" w:rsidRPr="007843DF">
        <w:rPr>
          <w:rFonts w:ascii="Arial" w:hAnsi="Arial" w:cs="Arial"/>
          <w:sz w:val="22"/>
          <w:szCs w:val="22"/>
        </w:rPr>
        <w:t>were</w:t>
      </w:r>
      <w:r w:rsidRPr="007843DF">
        <w:rPr>
          <w:rFonts w:ascii="Arial" w:hAnsi="Arial" w:cs="Arial"/>
          <w:sz w:val="22"/>
          <w:szCs w:val="22"/>
        </w:rPr>
        <w:t xml:space="preserve"> mixed-insured.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(See Table A1.)</w:t>
      </w:r>
    </w:p>
    <w:p w14:paraId="2CB9A61D" w14:textId="37CA5024" w:rsidR="003C00B0" w:rsidRPr="007843DF" w:rsidRDefault="005C613A" w:rsidP="006E63C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00"/>
        <w:contextualSpacing w:val="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>O</w:t>
      </w:r>
      <w:r w:rsidR="003C00B0" w:rsidRPr="007843DF">
        <w:rPr>
          <w:rFonts w:ascii="Arial" w:hAnsi="Arial" w:cs="Arial"/>
          <w:sz w:val="22"/>
          <w:szCs w:val="22"/>
        </w:rPr>
        <w:t>f the self-insured plans that indicated</w:t>
      </w:r>
      <w:r w:rsidR="00C92EB1" w:rsidRPr="007843DF">
        <w:rPr>
          <w:rFonts w:ascii="Arial" w:hAnsi="Arial" w:cs="Arial"/>
          <w:sz w:val="22"/>
          <w:szCs w:val="22"/>
        </w:rPr>
        <w:t xml:space="preserve"> they</w:t>
      </w:r>
      <w:r w:rsidR="003C00B0" w:rsidRPr="007843DF">
        <w:rPr>
          <w:rFonts w:ascii="Arial" w:hAnsi="Arial" w:cs="Arial"/>
          <w:sz w:val="22"/>
          <w:szCs w:val="22"/>
        </w:rPr>
        <w:t xml:space="preserve"> only </w:t>
      </w:r>
      <w:r w:rsidR="00C92EB1" w:rsidRPr="007843DF">
        <w:rPr>
          <w:rFonts w:ascii="Arial" w:hAnsi="Arial" w:cs="Arial"/>
          <w:sz w:val="22"/>
          <w:szCs w:val="22"/>
        </w:rPr>
        <w:t xml:space="preserve">provide </w:t>
      </w:r>
      <w:r w:rsidR="003C00B0" w:rsidRPr="007843DF">
        <w:rPr>
          <w:rFonts w:ascii="Arial" w:hAnsi="Arial" w:cs="Arial"/>
          <w:sz w:val="22"/>
          <w:szCs w:val="22"/>
        </w:rPr>
        <w:t xml:space="preserve">health </w:t>
      </w:r>
      <w:proofErr w:type="gramStart"/>
      <w:r w:rsidR="003C00B0" w:rsidRPr="007843DF">
        <w:rPr>
          <w:rFonts w:ascii="Arial" w:hAnsi="Arial" w:cs="Arial"/>
          <w:sz w:val="22"/>
          <w:szCs w:val="22"/>
        </w:rPr>
        <w:t>benefits</w:t>
      </w:r>
      <w:r w:rsidRPr="007843DF">
        <w:rPr>
          <w:rFonts w:ascii="Arial" w:hAnsi="Arial" w:cs="Arial"/>
          <w:sz w:val="22"/>
          <w:szCs w:val="22"/>
        </w:rPr>
        <w:t>,</w:t>
      </w:r>
      <w:proofErr w:type="gramEnd"/>
      <w:r w:rsidRPr="007843DF">
        <w:rPr>
          <w:rFonts w:ascii="Arial" w:hAnsi="Arial" w:cs="Arial"/>
          <w:sz w:val="22"/>
          <w:szCs w:val="22"/>
        </w:rPr>
        <w:t xml:space="preserve"> 9</w:t>
      </w:r>
      <w:r w:rsidR="00A932FE" w:rsidRPr="007843DF">
        <w:rPr>
          <w:rFonts w:ascii="Arial" w:hAnsi="Arial" w:cs="Arial"/>
          <w:sz w:val="22"/>
          <w:szCs w:val="22"/>
        </w:rPr>
        <w:t>7</w:t>
      </w:r>
      <w:r w:rsidRPr="007843DF">
        <w:rPr>
          <w:rFonts w:ascii="Arial" w:hAnsi="Arial" w:cs="Arial"/>
          <w:sz w:val="22"/>
          <w:szCs w:val="22"/>
        </w:rPr>
        <w:t xml:space="preserve"> percent</w:t>
      </w:r>
      <w:r w:rsidR="003C00B0" w:rsidRPr="007843DF">
        <w:rPr>
          <w:rFonts w:ascii="Arial" w:hAnsi="Arial" w:cs="Arial"/>
          <w:sz w:val="22"/>
          <w:szCs w:val="22"/>
        </w:rPr>
        <w:t xml:space="preserve"> did not report any type of insurance on Schedule A.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="003C00B0" w:rsidRPr="007843DF">
        <w:rPr>
          <w:rFonts w:ascii="Arial" w:hAnsi="Arial" w:cs="Arial"/>
          <w:sz w:val="22"/>
          <w:szCs w:val="22"/>
        </w:rPr>
        <w:t>Only 1</w:t>
      </w:r>
      <w:r w:rsidR="00A932FE" w:rsidRPr="007843DF">
        <w:rPr>
          <w:rFonts w:ascii="Arial" w:hAnsi="Arial" w:cs="Arial"/>
          <w:sz w:val="22"/>
          <w:szCs w:val="22"/>
        </w:rPr>
        <w:t>4</w:t>
      </w:r>
      <w:r w:rsidR="003C00B0" w:rsidRPr="007843DF">
        <w:rPr>
          <w:rFonts w:ascii="Arial" w:hAnsi="Arial" w:cs="Arial"/>
          <w:sz w:val="22"/>
          <w:szCs w:val="22"/>
        </w:rPr>
        <w:t xml:space="preserve"> percent of self-insured plans providing </w:t>
      </w:r>
      <w:r w:rsidRPr="007843DF">
        <w:rPr>
          <w:rFonts w:ascii="Arial" w:hAnsi="Arial" w:cs="Arial"/>
          <w:sz w:val="22"/>
          <w:szCs w:val="22"/>
        </w:rPr>
        <w:t xml:space="preserve">both </w:t>
      </w:r>
      <w:r w:rsidR="003C00B0" w:rsidRPr="007843DF">
        <w:rPr>
          <w:rFonts w:ascii="Arial" w:hAnsi="Arial" w:cs="Arial"/>
          <w:sz w:val="22"/>
          <w:szCs w:val="22"/>
        </w:rPr>
        <w:t>health and other benefits did the same.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="003C00B0" w:rsidRPr="007843DF">
        <w:rPr>
          <w:rFonts w:ascii="Arial" w:hAnsi="Arial" w:cs="Arial"/>
          <w:sz w:val="22"/>
          <w:szCs w:val="22"/>
        </w:rPr>
        <w:t>This indicates that even for self-insured plans, other benefits were more likely to be</w:t>
      </w:r>
      <w:r w:rsidR="00C92EB1" w:rsidRPr="007843DF">
        <w:rPr>
          <w:rFonts w:ascii="Arial" w:hAnsi="Arial" w:cs="Arial"/>
          <w:sz w:val="22"/>
          <w:szCs w:val="22"/>
        </w:rPr>
        <w:t xml:space="preserve"> fully</w:t>
      </w:r>
      <w:r w:rsidR="003C00B0" w:rsidRPr="007843DF">
        <w:rPr>
          <w:rFonts w:ascii="Arial" w:hAnsi="Arial" w:cs="Arial"/>
          <w:sz w:val="22"/>
          <w:szCs w:val="22"/>
        </w:rPr>
        <w:t xml:space="preserve"> insured.</w:t>
      </w:r>
      <w:r w:rsidR="003C00B0" w:rsidRPr="007843DF">
        <w:rPr>
          <w:rStyle w:val="FootnoteReference"/>
          <w:rFonts w:ascii="Arial" w:hAnsi="Arial"/>
          <w:sz w:val="22"/>
          <w:szCs w:val="22"/>
        </w:rPr>
        <w:footnoteReference w:id="4"/>
      </w:r>
    </w:p>
    <w:p w14:paraId="692661CD" w14:textId="5E6CF8C6" w:rsidR="003C00B0" w:rsidRPr="007843DF" w:rsidRDefault="005C613A" w:rsidP="006E63C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00"/>
        <w:contextualSpacing w:val="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>O</w:t>
      </w:r>
      <w:r w:rsidR="003C00B0" w:rsidRPr="007843DF">
        <w:rPr>
          <w:rFonts w:ascii="Arial" w:hAnsi="Arial" w:cs="Arial"/>
          <w:sz w:val="22"/>
          <w:szCs w:val="22"/>
        </w:rPr>
        <w:t>f all private sector</w:t>
      </w:r>
      <w:r w:rsidR="000C0940" w:rsidRPr="007843DF">
        <w:rPr>
          <w:rFonts w:ascii="Arial" w:hAnsi="Arial" w:cs="Arial"/>
          <w:sz w:val="22"/>
          <w:szCs w:val="22"/>
        </w:rPr>
        <w:t>,</w:t>
      </w:r>
      <w:r w:rsidR="003C00B0" w:rsidRPr="007843DF">
        <w:rPr>
          <w:rFonts w:ascii="Arial" w:hAnsi="Arial" w:cs="Arial"/>
          <w:sz w:val="22"/>
          <w:szCs w:val="22"/>
        </w:rPr>
        <w:t xml:space="preserve"> </w:t>
      </w:r>
      <w:r w:rsidR="00C94E9B" w:rsidRPr="007843DF">
        <w:rPr>
          <w:rFonts w:ascii="Arial" w:hAnsi="Arial" w:cs="Arial"/>
          <w:sz w:val="22"/>
          <w:szCs w:val="22"/>
        </w:rPr>
        <w:t>single-employer</w:t>
      </w:r>
      <w:r w:rsidR="003C00B0" w:rsidRPr="007843DF">
        <w:rPr>
          <w:rFonts w:ascii="Arial" w:hAnsi="Arial" w:cs="Arial"/>
          <w:sz w:val="22"/>
          <w:szCs w:val="22"/>
        </w:rPr>
        <w:t xml:space="preserve"> group health plans that filed a 20</w:t>
      </w:r>
      <w:r w:rsidR="00E84849" w:rsidRPr="007843DF">
        <w:rPr>
          <w:rFonts w:ascii="Arial" w:hAnsi="Arial" w:cs="Arial"/>
          <w:sz w:val="22"/>
          <w:szCs w:val="22"/>
        </w:rPr>
        <w:t>2</w:t>
      </w:r>
      <w:r w:rsidR="00856270" w:rsidRPr="007843DF">
        <w:rPr>
          <w:rFonts w:ascii="Arial" w:hAnsi="Arial" w:cs="Arial"/>
          <w:sz w:val="22"/>
          <w:szCs w:val="22"/>
        </w:rPr>
        <w:t>1</w:t>
      </w:r>
      <w:r w:rsidR="003C00B0" w:rsidRPr="007843DF">
        <w:rPr>
          <w:rFonts w:ascii="Arial" w:hAnsi="Arial" w:cs="Arial"/>
          <w:sz w:val="22"/>
          <w:szCs w:val="22"/>
        </w:rPr>
        <w:t xml:space="preserve"> Form 5500</w:t>
      </w:r>
      <w:r w:rsidRPr="007843DF">
        <w:rPr>
          <w:rFonts w:ascii="Arial" w:hAnsi="Arial" w:cs="Arial"/>
          <w:sz w:val="22"/>
          <w:szCs w:val="22"/>
        </w:rPr>
        <w:t xml:space="preserve">, </w:t>
      </w:r>
      <w:r w:rsidR="00856270" w:rsidRPr="007843DF">
        <w:rPr>
          <w:rFonts w:ascii="Arial" w:hAnsi="Arial" w:cs="Arial"/>
          <w:sz w:val="22"/>
          <w:szCs w:val="22"/>
        </w:rPr>
        <w:t>38</w:t>
      </w:r>
      <w:r w:rsidRPr="007843DF">
        <w:rPr>
          <w:rFonts w:ascii="Arial" w:hAnsi="Arial" w:cs="Arial"/>
          <w:sz w:val="22"/>
          <w:szCs w:val="22"/>
        </w:rPr>
        <w:t xml:space="preserve"> percent</w:t>
      </w:r>
      <w:r w:rsidR="003C00B0" w:rsidRPr="007843DF">
        <w:rPr>
          <w:rFonts w:ascii="Arial" w:hAnsi="Arial" w:cs="Arial"/>
          <w:sz w:val="22"/>
          <w:szCs w:val="22"/>
        </w:rPr>
        <w:t xml:space="preserve"> provided fully insured health benefits to their employees.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="003C00B0" w:rsidRPr="007843DF">
        <w:rPr>
          <w:rFonts w:ascii="Arial" w:hAnsi="Arial" w:cs="Arial"/>
          <w:sz w:val="22"/>
          <w:szCs w:val="22"/>
        </w:rPr>
        <w:t>Multiemployer group health plans were much less likely to provide fully insured health benefits; only 1</w:t>
      </w:r>
      <w:r w:rsidR="00856270" w:rsidRPr="007843DF">
        <w:rPr>
          <w:rFonts w:ascii="Arial" w:hAnsi="Arial" w:cs="Arial"/>
          <w:sz w:val="22"/>
          <w:szCs w:val="22"/>
        </w:rPr>
        <w:t>6</w:t>
      </w:r>
      <w:r w:rsidR="003C00B0" w:rsidRPr="007843DF">
        <w:rPr>
          <w:rFonts w:ascii="Arial" w:hAnsi="Arial" w:cs="Arial"/>
          <w:sz w:val="22"/>
          <w:szCs w:val="22"/>
        </w:rPr>
        <w:t xml:space="preserve"> percent of those plans did so in 20</w:t>
      </w:r>
      <w:r w:rsidR="00306D79" w:rsidRPr="007843DF">
        <w:rPr>
          <w:rFonts w:ascii="Arial" w:hAnsi="Arial" w:cs="Arial"/>
          <w:sz w:val="22"/>
          <w:szCs w:val="22"/>
        </w:rPr>
        <w:t>2</w:t>
      </w:r>
      <w:r w:rsidR="00856270" w:rsidRPr="007843DF">
        <w:rPr>
          <w:rFonts w:ascii="Arial" w:hAnsi="Arial" w:cs="Arial"/>
          <w:sz w:val="22"/>
          <w:szCs w:val="22"/>
        </w:rPr>
        <w:t>1</w:t>
      </w:r>
      <w:r w:rsidR="003C00B0" w:rsidRPr="007843DF">
        <w:rPr>
          <w:rFonts w:ascii="Arial" w:hAnsi="Arial" w:cs="Arial"/>
          <w:sz w:val="22"/>
          <w:szCs w:val="22"/>
        </w:rPr>
        <w:t xml:space="preserve">. Roughly </w:t>
      </w:r>
      <w:r w:rsidR="00AE5068" w:rsidRPr="007843DF">
        <w:rPr>
          <w:rFonts w:ascii="Arial" w:hAnsi="Arial" w:cs="Arial"/>
          <w:sz w:val="22"/>
          <w:szCs w:val="22"/>
        </w:rPr>
        <w:t>6</w:t>
      </w:r>
      <w:r w:rsidR="00856270" w:rsidRPr="007843DF">
        <w:rPr>
          <w:rFonts w:ascii="Arial" w:hAnsi="Arial" w:cs="Arial"/>
          <w:sz w:val="22"/>
          <w:szCs w:val="22"/>
        </w:rPr>
        <w:t>3</w:t>
      </w:r>
      <w:r w:rsidR="003C00B0" w:rsidRPr="007843DF">
        <w:rPr>
          <w:rFonts w:ascii="Arial" w:hAnsi="Arial" w:cs="Arial"/>
          <w:sz w:val="22"/>
          <w:szCs w:val="22"/>
        </w:rPr>
        <w:t xml:space="preserve"> percent of multiple-employer plans provided fully insured health benefits.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="003C00B0" w:rsidRPr="007843DF">
        <w:rPr>
          <w:rFonts w:ascii="Arial" w:hAnsi="Arial" w:cs="Arial"/>
          <w:sz w:val="22"/>
          <w:szCs w:val="22"/>
        </w:rPr>
        <w:t>(See Table A2.)</w:t>
      </w:r>
    </w:p>
    <w:p w14:paraId="0082E951" w14:textId="31C71C56" w:rsidR="003C00B0" w:rsidRPr="007843DF" w:rsidRDefault="00EE075F" w:rsidP="006E63C6">
      <w:pPr>
        <w:pStyle w:val="ListParagraph"/>
        <w:numPr>
          <w:ilvl w:val="0"/>
          <w:numId w:val="2"/>
        </w:numPr>
        <w:spacing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>Of the a</w:t>
      </w:r>
      <w:r w:rsidR="003C00B0" w:rsidRPr="007843DF">
        <w:rPr>
          <w:rFonts w:ascii="Arial" w:hAnsi="Arial" w:cs="Arial"/>
          <w:sz w:val="22"/>
          <w:szCs w:val="22"/>
        </w:rPr>
        <w:t xml:space="preserve">pproximately </w:t>
      </w:r>
      <w:r w:rsidR="006100A4" w:rsidRPr="007843DF">
        <w:rPr>
          <w:rFonts w:ascii="Arial" w:hAnsi="Arial" w:cs="Arial"/>
          <w:sz w:val="22"/>
          <w:szCs w:val="22"/>
        </w:rPr>
        <w:t>46</w:t>
      </w:r>
      <w:r w:rsidR="003C00B0" w:rsidRPr="007843DF">
        <w:rPr>
          <w:rFonts w:ascii="Arial" w:hAnsi="Arial" w:cs="Arial"/>
          <w:sz w:val="22"/>
          <w:szCs w:val="22"/>
        </w:rPr>
        <w:t>,000 group health plans categorized as self-insured</w:t>
      </w:r>
      <w:r w:rsidRPr="007843DF">
        <w:rPr>
          <w:rFonts w:ascii="Arial" w:hAnsi="Arial" w:cs="Arial"/>
          <w:sz w:val="22"/>
          <w:szCs w:val="22"/>
        </w:rPr>
        <w:t xml:space="preserve">, about </w:t>
      </w:r>
      <w:r w:rsidR="006100A4" w:rsidRPr="007843DF">
        <w:rPr>
          <w:rFonts w:ascii="Arial" w:hAnsi="Arial" w:cs="Arial"/>
          <w:sz w:val="22"/>
          <w:szCs w:val="22"/>
        </w:rPr>
        <w:t>45</w:t>
      </w:r>
      <w:r w:rsidRPr="007843DF">
        <w:rPr>
          <w:rFonts w:ascii="Arial" w:hAnsi="Arial" w:cs="Arial"/>
          <w:sz w:val="22"/>
          <w:szCs w:val="22"/>
        </w:rPr>
        <w:t>,000</w:t>
      </w:r>
      <w:r w:rsidR="003C00B0" w:rsidRPr="007843DF">
        <w:rPr>
          <w:rFonts w:ascii="Arial" w:hAnsi="Arial" w:cs="Arial"/>
          <w:sz w:val="22"/>
          <w:szCs w:val="22"/>
        </w:rPr>
        <w:t xml:space="preserve"> were </w:t>
      </w:r>
      <w:r w:rsidR="00C94E9B" w:rsidRPr="007843DF">
        <w:rPr>
          <w:rFonts w:ascii="Arial" w:hAnsi="Arial" w:cs="Arial"/>
          <w:sz w:val="22"/>
          <w:szCs w:val="22"/>
        </w:rPr>
        <w:t>single-employer</w:t>
      </w:r>
      <w:r w:rsidR="0069568D" w:rsidRPr="007843DF">
        <w:rPr>
          <w:rFonts w:ascii="Arial" w:hAnsi="Arial" w:cs="Arial"/>
          <w:sz w:val="22"/>
          <w:szCs w:val="22"/>
        </w:rPr>
        <w:t xml:space="preserve"> plans</w:t>
      </w:r>
      <w:r w:rsidRPr="007843DF">
        <w:rPr>
          <w:rFonts w:ascii="Arial" w:hAnsi="Arial" w:cs="Arial"/>
          <w:sz w:val="22"/>
          <w:szCs w:val="22"/>
        </w:rPr>
        <w:t>, about</w:t>
      </w:r>
      <w:r w:rsidR="003C00B0" w:rsidRPr="007843DF">
        <w:rPr>
          <w:rFonts w:ascii="Arial" w:hAnsi="Arial" w:cs="Arial"/>
          <w:sz w:val="22"/>
          <w:szCs w:val="22"/>
        </w:rPr>
        <w:t xml:space="preserve"> 1,000 were multiemployer, and the remaining </w:t>
      </w:r>
      <w:r w:rsidR="004E2C63" w:rsidRPr="007843DF">
        <w:rPr>
          <w:rFonts w:ascii="Arial" w:hAnsi="Arial" w:cs="Arial"/>
          <w:sz w:val="22"/>
          <w:szCs w:val="22"/>
        </w:rPr>
        <w:t>3</w:t>
      </w:r>
      <w:r w:rsidR="003C00B0" w:rsidRPr="007843DF">
        <w:rPr>
          <w:rFonts w:ascii="Arial" w:hAnsi="Arial" w:cs="Arial"/>
          <w:sz w:val="22"/>
          <w:szCs w:val="22"/>
        </w:rPr>
        <w:t>00</w:t>
      </w:r>
      <w:r w:rsidR="00AE5068" w:rsidRPr="007843DF">
        <w:rPr>
          <w:rFonts w:ascii="Arial" w:hAnsi="Arial" w:cs="Arial"/>
          <w:sz w:val="22"/>
          <w:szCs w:val="22"/>
        </w:rPr>
        <w:t xml:space="preserve"> </w:t>
      </w:r>
      <w:r w:rsidR="003C00B0" w:rsidRPr="007843DF">
        <w:rPr>
          <w:rFonts w:ascii="Arial" w:hAnsi="Arial" w:cs="Arial"/>
          <w:sz w:val="22"/>
          <w:szCs w:val="22"/>
        </w:rPr>
        <w:t>were multiple-employer.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="0069568D" w:rsidRPr="007843DF">
        <w:rPr>
          <w:rFonts w:ascii="Arial" w:hAnsi="Arial" w:cs="Arial"/>
          <w:sz w:val="22"/>
          <w:szCs w:val="22"/>
        </w:rPr>
        <w:t>Of the approximately</w:t>
      </w:r>
      <w:r w:rsidR="003C00B0" w:rsidRPr="007843DF">
        <w:rPr>
          <w:rFonts w:ascii="Arial" w:hAnsi="Arial" w:cs="Arial"/>
          <w:sz w:val="22"/>
          <w:szCs w:val="22"/>
        </w:rPr>
        <w:t xml:space="preserve"> 3</w:t>
      </w:r>
      <w:r w:rsidR="002A11C7" w:rsidRPr="007843DF">
        <w:rPr>
          <w:rFonts w:ascii="Arial" w:hAnsi="Arial" w:cs="Arial"/>
          <w:sz w:val="22"/>
          <w:szCs w:val="22"/>
        </w:rPr>
        <w:t>1</w:t>
      </w:r>
      <w:r w:rsidR="003C00B0" w:rsidRPr="007843DF">
        <w:rPr>
          <w:rFonts w:ascii="Arial" w:hAnsi="Arial" w:cs="Arial"/>
          <w:sz w:val="22"/>
          <w:szCs w:val="22"/>
        </w:rPr>
        <w:t>,000 group health plans categorized as fully insured</w:t>
      </w:r>
      <w:r w:rsidR="0069568D" w:rsidRPr="007843DF">
        <w:rPr>
          <w:rFonts w:ascii="Arial" w:hAnsi="Arial" w:cs="Arial"/>
          <w:sz w:val="22"/>
          <w:szCs w:val="22"/>
        </w:rPr>
        <w:t>, nearly all</w:t>
      </w:r>
      <w:r w:rsidR="003C00B0" w:rsidRPr="007843DF">
        <w:rPr>
          <w:rFonts w:ascii="Arial" w:hAnsi="Arial" w:cs="Arial"/>
          <w:sz w:val="22"/>
          <w:szCs w:val="22"/>
        </w:rPr>
        <w:t xml:space="preserve"> were </w:t>
      </w:r>
      <w:r w:rsidR="00C94E9B" w:rsidRPr="007843DF">
        <w:rPr>
          <w:rFonts w:ascii="Arial" w:hAnsi="Arial" w:cs="Arial"/>
          <w:sz w:val="22"/>
          <w:szCs w:val="22"/>
        </w:rPr>
        <w:t>single-employer</w:t>
      </w:r>
      <w:r w:rsidR="003C00B0" w:rsidRPr="007843DF">
        <w:rPr>
          <w:rFonts w:ascii="Arial" w:hAnsi="Arial" w:cs="Arial"/>
          <w:sz w:val="22"/>
          <w:szCs w:val="22"/>
        </w:rPr>
        <w:t xml:space="preserve"> plans</w:t>
      </w:r>
      <w:r w:rsidR="0069568D" w:rsidRPr="007843DF">
        <w:rPr>
          <w:rFonts w:ascii="Arial" w:hAnsi="Arial" w:cs="Arial"/>
          <w:sz w:val="22"/>
          <w:szCs w:val="22"/>
        </w:rPr>
        <w:t xml:space="preserve">, but about </w:t>
      </w:r>
      <w:r w:rsidR="002A11C7" w:rsidRPr="007843DF">
        <w:rPr>
          <w:rFonts w:ascii="Arial" w:hAnsi="Arial" w:cs="Arial"/>
          <w:sz w:val="22"/>
          <w:szCs w:val="22"/>
        </w:rPr>
        <w:t>200</w:t>
      </w:r>
      <w:r w:rsidR="0069568D" w:rsidRPr="007843DF">
        <w:rPr>
          <w:rFonts w:ascii="Arial" w:hAnsi="Arial" w:cs="Arial"/>
          <w:sz w:val="22"/>
          <w:szCs w:val="22"/>
        </w:rPr>
        <w:t xml:space="preserve"> were</w:t>
      </w:r>
      <w:r w:rsidR="003C00B0" w:rsidRPr="007843DF">
        <w:rPr>
          <w:rFonts w:ascii="Arial" w:hAnsi="Arial" w:cs="Arial"/>
          <w:sz w:val="22"/>
          <w:szCs w:val="22"/>
        </w:rPr>
        <w:t xml:space="preserve"> multiemployer plans and </w:t>
      </w:r>
      <w:r w:rsidR="002A11C7" w:rsidRPr="007843DF">
        <w:rPr>
          <w:rFonts w:ascii="Arial" w:hAnsi="Arial" w:cs="Arial"/>
          <w:sz w:val="22"/>
          <w:szCs w:val="22"/>
        </w:rPr>
        <w:t>6</w:t>
      </w:r>
      <w:r w:rsidR="00304879" w:rsidRPr="007843DF">
        <w:rPr>
          <w:rFonts w:ascii="Arial" w:hAnsi="Arial" w:cs="Arial"/>
          <w:sz w:val="22"/>
          <w:szCs w:val="22"/>
        </w:rPr>
        <w:t>00</w:t>
      </w:r>
      <w:r w:rsidR="003C00B0" w:rsidRPr="007843DF">
        <w:rPr>
          <w:rFonts w:ascii="Arial" w:hAnsi="Arial" w:cs="Arial"/>
          <w:sz w:val="22"/>
          <w:szCs w:val="22"/>
        </w:rPr>
        <w:t xml:space="preserve"> were multiple-employer plans.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="0069568D" w:rsidRPr="007843DF">
        <w:rPr>
          <w:rFonts w:ascii="Arial" w:hAnsi="Arial" w:cs="Arial"/>
          <w:sz w:val="22"/>
          <w:szCs w:val="22"/>
        </w:rPr>
        <w:t xml:space="preserve">Of the approximately </w:t>
      </w:r>
      <w:r w:rsidR="007420D4" w:rsidRPr="007843DF">
        <w:rPr>
          <w:rFonts w:ascii="Arial" w:hAnsi="Arial" w:cs="Arial"/>
          <w:sz w:val="22"/>
          <w:szCs w:val="22"/>
        </w:rPr>
        <w:t>5</w:t>
      </w:r>
      <w:r w:rsidR="0069568D" w:rsidRPr="007843DF">
        <w:rPr>
          <w:rFonts w:ascii="Arial" w:hAnsi="Arial" w:cs="Arial"/>
          <w:sz w:val="22"/>
          <w:szCs w:val="22"/>
        </w:rPr>
        <w:t xml:space="preserve">,000 group health plans categorized as mixed-insured, the majority were single-employer, </w:t>
      </w:r>
      <w:r w:rsidR="00105166" w:rsidRPr="007843DF">
        <w:rPr>
          <w:rFonts w:ascii="Arial" w:hAnsi="Arial" w:cs="Arial"/>
          <w:sz w:val="22"/>
          <w:szCs w:val="22"/>
        </w:rPr>
        <w:t>but</w:t>
      </w:r>
      <w:r w:rsidR="0069568D" w:rsidRPr="007843DF">
        <w:rPr>
          <w:rFonts w:ascii="Arial" w:hAnsi="Arial" w:cs="Arial"/>
          <w:sz w:val="22"/>
          <w:szCs w:val="22"/>
        </w:rPr>
        <w:t xml:space="preserve"> about 300 were multiemployer, and fewer than 100 were multiple-employer. </w:t>
      </w:r>
      <w:r w:rsidR="003C00B0" w:rsidRPr="007843DF">
        <w:rPr>
          <w:rFonts w:ascii="Arial" w:hAnsi="Arial" w:cs="Arial"/>
          <w:sz w:val="22"/>
          <w:szCs w:val="22"/>
        </w:rPr>
        <w:t>(See Table A2.)</w:t>
      </w:r>
    </w:p>
    <w:p w14:paraId="393D74DC" w14:textId="020C6A54" w:rsidR="003C00B0" w:rsidRPr="007843DF" w:rsidRDefault="003C00B0" w:rsidP="006E63C6">
      <w:pPr>
        <w:numPr>
          <w:ilvl w:val="0"/>
          <w:numId w:val="2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 xml:space="preserve">Of the </w:t>
      </w:r>
      <w:r w:rsidR="002A4EC8" w:rsidRPr="007843DF">
        <w:rPr>
          <w:rFonts w:ascii="Arial" w:hAnsi="Arial" w:cs="Arial"/>
          <w:sz w:val="22"/>
          <w:szCs w:val="22"/>
        </w:rPr>
        <w:t>82</w:t>
      </w:r>
      <w:r w:rsidRPr="007843DF">
        <w:rPr>
          <w:rFonts w:ascii="Arial" w:hAnsi="Arial" w:cs="Arial"/>
          <w:sz w:val="22"/>
          <w:szCs w:val="22"/>
        </w:rPr>
        <w:t xml:space="preserve">,000 group health plans that filed a </w:t>
      </w:r>
      <w:r w:rsidR="007843DF" w:rsidRPr="007843DF">
        <w:rPr>
          <w:rFonts w:ascii="Arial" w:hAnsi="Arial" w:cs="Arial"/>
          <w:sz w:val="22"/>
          <w:szCs w:val="22"/>
        </w:rPr>
        <w:t>2021</w:t>
      </w:r>
      <w:r w:rsidRPr="007843DF">
        <w:rPr>
          <w:rFonts w:ascii="Arial" w:hAnsi="Arial" w:cs="Arial"/>
          <w:sz w:val="22"/>
          <w:szCs w:val="22"/>
        </w:rPr>
        <w:t xml:space="preserve"> Form 5500, approximately 1</w:t>
      </w:r>
      <w:r w:rsidR="00EB5E2E" w:rsidRPr="007843DF">
        <w:rPr>
          <w:rFonts w:ascii="Arial" w:hAnsi="Arial" w:cs="Arial"/>
          <w:sz w:val="22"/>
          <w:szCs w:val="22"/>
        </w:rPr>
        <w:t>7</w:t>
      </w:r>
      <w:r w:rsidRPr="007843DF">
        <w:rPr>
          <w:rFonts w:ascii="Arial" w:hAnsi="Arial" w:cs="Arial"/>
          <w:sz w:val="22"/>
          <w:szCs w:val="22"/>
        </w:rPr>
        <w:t xml:space="preserve">,000 indicated a funding arrangement of insurance only, more than 2,000 indicated a funding arrangement </w:t>
      </w:r>
      <w:r w:rsidRPr="007843DF">
        <w:rPr>
          <w:rFonts w:ascii="Arial" w:hAnsi="Arial" w:cs="Arial"/>
          <w:sz w:val="22"/>
          <w:szCs w:val="22"/>
        </w:rPr>
        <w:t xml:space="preserve">of a trust only, and </w:t>
      </w:r>
      <w:r w:rsidR="00C57E8C" w:rsidRPr="007843DF">
        <w:rPr>
          <w:rFonts w:ascii="Arial" w:hAnsi="Arial" w:cs="Arial"/>
          <w:sz w:val="22"/>
          <w:szCs w:val="22"/>
        </w:rPr>
        <w:t>5</w:t>
      </w:r>
      <w:r w:rsidRPr="007843DF">
        <w:rPr>
          <w:rFonts w:ascii="Arial" w:hAnsi="Arial" w:cs="Arial"/>
          <w:sz w:val="22"/>
          <w:szCs w:val="22"/>
        </w:rPr>
        <w:t>,000 indicated a funding arrangement of general assets of the sponsor only.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 xml:space="preserve">The remaining </w:t>
      </w:r>
      <w:r w:rsidR="00661647" w:rsidRPr="007843DF">
        <w:rPr>
          <w:rFonts w:ascii="Arial" w:hAnsi="Arial" w:cs="Arial"/>
          <w:sz w:val="22"/>
          <w:szCs w:val="22"/>
        </w:rPr>
        <w:t>58</w:t>
      </w:r>
      <w:r w:rsidRPr="007843DF">
        <w:rPr>
          <w:rFonts w:ascii="Arial" w:hAnsi="Arial" w:cs="Arial"/>
          <w:sz w:val="22"/>
          <w:szCs w:val="22"/>
        </w:rPr>
        <w:t>,000 group health plan filers indicated some combination of funding arrangements</w:t>
      </w:r>
      <w:r w:rsidR="00576BCA" w:rsidRPr="007843DF">
        <w:rPr>
          <w:rFonts w:ascii="Arial" w:hAnsi="Arial" w:cs="Arial"/>
          <w:sz w:val="22"/>
          <w:szCs w:val="22"/>
        </w:rPr>
        <w:t xml:space="preserve"> (3</w:t>
      </w:r>
      <w:r w:rsidR="00661647" w:rsidRPr="007843DF">
        <w:rPr>
          <w:rFonts w:ascii="Arial" w:hAnsi="Arial" w:cs="Arial"/>
          <w:sz w:val="22"/>
          <w:szCs w:val="22"/>
        </w:rPr>
        <w:t>5</w:t>
      </w:r>
      <w:r w:rsidR="00576BCA" w:rsidRPr="007843DF">
        <w:rPr>
          <w:rFonts w:ascii="Arial" w:hAnsi="Arial" w:cs="Arial"/>
          <w:sz w:val="22"/>
          <w:szCs w:val="22"/>
        </w:rPr>
        <w:t>,000)</w:t>
      </w:r>
      <w:r w:rsidRPr="007843DF">
        <w:rPr>
          <w:rFonts w:ascii="Arial" w:hAnsi="Arial" w:cs="Arial"/>
          <w:sz w:val="22"/>
          <w:szCs w:val="22"/>
        </w:rPr>
        <w:t xml:space="preserve"> or did not report any arrangement</w:t>
      </w:r>
      <w:r w:rsidR="00576BCA" w:rsidRPr="007843DF">
        <w:rPr>
          <w:rFonts w:ascii="Arial" w:hAnsi="Arial" w:cs="Arial"/>
          <w:sz w:val="22"/>
          <w:szCs w:val="22"/>
        </w:rPr>
        <w:t xml:space="preserve"> (</w:t>
      </w:r>
      <w:r w:rsidR="00027E1A" w:rsidRPr="007843DF">
        <w:rPr>
          <w:rFonts w:ascii="Arial" w:hAnsi="Arial" w:cs="Arial"/>
          <w:sz w:val="22"/>
          <w:szCs w:val="22"/>
        </w:rPr>
        <w:t>23</w:t>
      </w:r>
      <w:r w:rsidR="00576BCA" w:rsidRPr="007843DF">
        <w:rPr>
          <w:rFonts w:ascii="Arial" w:hAnsi="Arial" w:cs="Arial"/>
          <w:sz w:val="22"/>
          <w:szCs w:val="22"/>
        </w:rPr>
        <w:t>,000)</w:t>
      </w:r>
      <w:r w:rsidRPr="007843DF">
        <w:rPr>
          <w:rFonts w:ascii="Arial" w:hAnsi="Arial" w:cs="Arial"/>
          <w:sz w:val="22"/>
          <w:szCs w:val="22"/>
        </w:rPr>
        <w:t>.</w:t>
      </w:r>
      <w:r w:rsidR="00576BCA" w:rsidRPr="007843DF">
        <w:rPr>
          <w:rStyle w:val="FootnoteReference"/>
          <w:rFonts w:ascii="Arial" w:hAnsi="Arial"/>
          <w:sz w:val="22"/>
          <w:szCs w:val="22"/>
        </w:rPr>
        <w:footnoteReference w:id="5"/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bookmarkStart w:id="0" w:name="_Hlk44509641"/>
      <w:r w:rsidRPr="007843DF">
        <w:rPr>
          <w:rFonts w:ascii="Arial" w:hAnsi="Arial" w:cs="Arial"/>
          <w:sz w:val="22"/>
          <w:szCs w:val="22"/>
        </w:rPr>
        <w:t>The most common combination of funding arrangements</w:t>
      </w:r>
      <w:r w:rsidR="006F5852" w:rsidRPr="007843DF">
        <w:rPr>
          <w:rFonts w:ascii="Arial" w:hAnsi="Arial" w:cs="Arial"/>
          <w:sz w:val="22"/>
          <w:szCs w:val="22"/>
        </w:rPr>
        <w:t>, reported by 3</w:t>
      </w:r>
      <w:r w:rsidR="00F61952" w:rsidRPr="007843DF">
        <w:rPr>
          <w:rFonts w:ascii="Arial" w:hAnsi="Arial" w:cs="Arial"/>
          <w:sz w:val="22"/>
          <w:szCs w:val="22"/>
        </w:rPr>
        <w:t>2</w:t>
      </w:r>
      <w:r w:rsidR="006F5852" w:rsidRPr="007843DF">
        <w:rPr>
          <w:rFonts w:ascii="Arial" w:hAnsi="Arial" w:cs="Arial"/>
          <w:sz w:val="22"/>
          <w:szCs w:val="22"/>
        </w:rPr>
        <w:t>,000 plans,</w:t>
      </w:r>
      <w:r w:rsidRPr="007843DF">
        <w:rPr>
          <w:rFonts w:ascii="Arial" w:hAnsi="Arial" w:cs="Arial"/>
          <w:sz w:val="22"/>
          <w:szCs w:val="22"/>
        </w:rPr>
        <w:t xml:space="preserve"> was general assets of the sponsor and insurance</w:t>
      </w:r>
      <w:bookmarkEnd w:id="0"/>
      <w:r w:rsidRPr="007843DF">
        <w:rPr>
          <w:rFonts w:ascii="Arial" w:hAnsi="Arial" w:cs="Arial"/>
          <w:sz w:val="22"/>
          <w:szCs w:val="22"/>
        </w:rPr>
        <w:t>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(See Table A7.)</w:t>
      </w:r>
    </w:p>
    <w:p w14:paraId="3C447844" w14:textId="2C3FCD91" w:rsidR="003C00B0" w:rsidRPr="007843DF" w:rsidRDefault="003C00B0" w:rsidP="006E63C6">
      <w:pPr>
        <w:spacing w:after="1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843DF">
        <w:rPr>
          <w:rFonts w:ascii="Arial" w:hAnsi="Arial" w:cs="Arial"/>
          <w:b/>
          <w:sz w:val="22"/>
          <w:szCs w:val="22"/>
          <w:u w:val="single"/>
        </w:rPr>
        <w:t xml:space="preserve">Number of </w:t>
      </w:r>
      <w:r w:rsidR="009D736C" w:rsidRPr="007843DF">
        <w:rPr>
          <w:rFonts w:ascii="Arial" w:hAnsi="Arial" w:cs="Arial"/>
          <w:b/>
          <w:sz w:val="22"/>
          <w:szCs w:val="22"/>
          <w:u w:val="single"/>
        </w:rPr>
        <w:t xml:space="preserve">End of Year </w:t>
      </w:r>
      <w:r w:rsidRPr="007843DF">
        <w:rPr>
          <w:rFonts w:ascii="Arial" w:hAnsi="Arial" w:cs="Arial"/>
          <w:b/>
          <w:sz w:val="22"/>
          <w:szCs w:val="22"/>
          <w:u w:val="single"/>
        </w:rPr>
        <w:t>Participants</w:t>
      </w:r>
    </w:p>
    <w:p w14:paraId="29C69BE0" w14:textId="215A48AC" w:rsidR="003C00B0" w:rsidRPr="007843DF" w:rsidRDefault="000436F4" w:rsidP="006E63C6">
      <w:pPr>
        <w:numPr>
          <w:ilvl w:val="0"/>
          <w:numId w:val="2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>O</w:t>
      </w:r>
      <w:r w:rsidR="003C00B0" w:rsidRPr="007843DF">
        <w:rPr>
          <w:rFonts w:ascii="Arial" w:hAnsi="Arial" w:cs="Arial"/>
          <w:sz w:val="22"/>
          <w:szCs w:val="22"/>
        </w:rPr>
        <w:t xml:space="preserve">f the approximately </w:t>
      </w:r>
      <w:r w:rsidR="00321396" w:rsidRPr="007843DF">
        <w:rPr>
          <w:rFonts w:ascii="Arial" w:hAnsi="Arial" w:cs="Arial"/>
          <w:sz w:val="22"/>
          <w:szCs w:val="22"/>
        </w:rPr>
        <w:t>8</w:t>
      </w:r>
      <w:r w:rsidR="00D8798C">
        <w:rPr>
          <w:rFonts w:ascii="Arial" w:hAnsi="Arial" w:cs="Arial"/>
          <w:sz w:val="22"/>
          <w:szCs w:val="22"/>
        </w:rPr>
        <w:t>3</w:t>
      </w:r>
      <w:r w:rsidR="003C00B0" w:rsidRPr="007843DF">
        <w:rPr>
          <w:rFonts w:ascii="Arial" w:hAnsi="Arial" w:cs="Arial"/>
          <w:sz w:val="22"/>
          <w:szCs w:val="22"/>
        </w:rPr>
        <w:t xml:space="preserve"> million participants in group health plans filing a </w:t>
      </w:r>
      <w:r w:rsidR="007843DF" w:rsidRPr="007843DF">
        <w:rPr>
          <w:rFonts w:ascii="Arial" w:hAnsi="Arial" w:cs="Arial"/>
          <w:sz w:val="22"/>
          <w:szCs w:val="22"/>
        </w:rPr>
        <w:t>2021</w:t>
      </w:r>
      <w:r w:rsidR="003C00B0" w:rsidRPr="007843DF">
        <w:rPr>
          <w:rFonts w:ascii="Arial" w:hAnsi="Arial" w:cs="Arial"/>
          <w:sz w:val="22"/>
          <w:szCs w:val="22"/>
        </w:rPr>
        <w:t xml:space="preserve"> Form 5500</w:t>
      </w:r>
      <w:r w:rsidRPr="007843DF">
        <w:rPr>
          <w:rFonts w:ascii="Arial" w:hAnsi="Arial" w:cs="Arial"/>
          <w:sz w:val="22"/>
          <w:szCs w:val="22"/>
        </w:rPr>
        <w:t>, 4</w:t>
      </w:r>
      <w:r w:rsidR="008614FE">
        <w:rPr>
          <w:rFonts w:ascii="Arial" w:hAnsi="Arial" w:cs="Arial"/>
          <w:sz w:val="22"/>
          <w:szCs w:val="22"/>
        </w:rPr>
        <w:t>2</w:t>
      </w:r>
      <w:r w:rsidRPr="007843DF">
        <w:rPr>
          <w:rFonts w:ascii="Arial" w:hAnsi="Arial" w:cs="Arial"/>
          <w:sz w:val="22"/>
          <w:szCs w:val="22"/>
        </w:rPr>
        <w:t xml:space="preserve"> percent, or 3</w:t>
      </w:r>
      <w:r w:rsidR="008614FE">
        <w:rPr>
          <w:rFonts w:ascii="Arial" w:hAnsi="Arial" w:cs="Arial"/>
          <w:sz w:val="22"/>
          <w:szCs w:val="22"/>
        </w:rPr>
        <w:t>5</w:t>
      </w:r>
      <w:r w:rsidRPr="007843DF">
        <w:rPr>
          <w:rFonts w:ascii="Arial" w:hAnsi="Arial" w:cs="Arial"/>
          <w:sz w:val="22"/>
          <w:szCs w:val="22"/>
        </w:rPr>
        <w:t xml:space="preserve"> million</w:t>
      </w:r>
      <w:r w:rsidR="002A3AA6" w:rsidRPr="007843DF">
        <w:rPr>
          <w:rFonts w:ascii="Arial" w:hAnsi="Arial" w:cs="Arial"/>
          <w:sz w:val="22"/>
          <w:szCs w:val="22"/>
        </w:rPr>
        <w:t>,</w:t>
      </w:r>
      <w:r w:rsidR="003C00B0" w:rsidRPr="007843DF">
        <w:rPr>
          <w:rFonts w:ascii="Arial" w:hAnsi="Arial" w:cs="Arial"/>
          <w:sz w:val="22"/>
          <w:szCs w:val="22"/>
        </w:rPr>
        <w:t xml:space="preserve"> were covered under self-insured group health plans.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="003C00B0" w:rsidRPr="007843DF">
        <w:rPr>
          <w:rFonts w:ascii="Arial" w:hAnsi="Arial" w:cs="Arial"/>
          <w:sz w:val="22"/>
          <w:szCs w:val="22"/>
        </w:rPr>
        <w:t>(See Table A2.)</w:t>
      </w:r>
    </w:p>
    <w:p w14:paraId="4356ABAE" w14:textId="1C347327" w:rsidR="003C00B0" w:rsidRPr="007843DF" w:rsidRDefault="00E04154" w:rsidP="006E63C6">
      <w:pPr>
        <w:numPr>
          <w:ilvl w:val="0"/>
          <w:numId w:val="2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>About</w:t>
      </w:r>
      <w:r w:rsidR="00E359BA" w:rsidRPr="007843DF">
        <w:rPr>
          <w:rFonts w:ascii="Arial" w:hAnsi="Arial" w:cs="Arial"/>
          <w:sz w:val="22"/>
          <w:szCs w:val="22"/>
        </w:rPr>
        <w:t xml:space="preserve"> </w:t>
      </w:r>
      <w:r w:rsidR="00BB6A6B" w:rsidRPr="007843DF">
        <w:rPr>
          <w:rFonts w:ascii="Arial" w:hAnsi="Arial" w:cs="Arial"/>
          <w:sz w:val="22"/>
          <w:szCs w:val="22"/>
        </w:rPr>
        <w:t>42</w:t>
      </w:r>
      <w:r w:rsidR="004826A7" w:rsidRPr="007843DF">
        <w:rPr>
          <w:rFonts w:ascii="Arial" w:hAnsi="Arial" w:cs="Arial"/>
          <w:sz w:val="22"/>
          <w:szCs w:val="22"/>
        </w:rPr>
        <w:t xml:space="preserve"> </w:t>
      </w:r>
      <w:r w:rsidR="00AE5068" w:rsidRPr="007843DF">
        <w:rPr>
          <w:rFonts w:ascii="Arial" w:hAnsi="Arial" w:cs="Arial"/>
          <w:sz w:val="22"/>
          <w:szCs w:val="22"/>
        </w:rPr>
        <w:t>percent</w:t>
      </w:r>
      <w:r w:rsidR="003C00B0" w:rsidRPr="007843DF">
        <w:rPr>
          <w:rFonts w:ascii="Arial" w:hAnsi="Arial" w:cs="Arial"/>
          <w:sz w:val="22"/>
          <w:szCs w:val="22"/>
        </w:rPr>
        <w:t xml:space="preserve"> of self-insured </w:t>
      </w:r>
      <w:r w:rsidR="000436F4" w:rsidRPr="007843DF">
        <w:rPr>
          <w:rFonts w:ascii="Arial" w:hAnsi="Arial" w:cs="Arial"/>
          <w:sz w:val="22"/>
          <w:szCs w:val="22"/>
        </w:rPr>
        <w:t xml:space="preserve">group health plans and </w:t>
      </w:r>
      <w:r w:rsidR="00BB6A6B" w:rsidRPr="007843DF">
        <w:rPr>
          <w:rFonts w:ascii="Arial" w:hAnsi="Arial" w:cs="Arial"/>
          <w:sz w:val="22"/>
          <w:szCs w:val="22"/>
        </w:rPr>
        <w:t>83</w:t>
      </w:r>
      <w:r w:rsidR="000436F4" w:rsidRPr="007843DF">
        <w:rPr>
          <w:rFonts w:ascii="Arial" w:hAnsi="Arial" w:cs="Arial"/>
          <w:sz w:val="22"/>
          <w:szCs w:val="22"/>
        </w:rPr>
        <w:t xml:space="preserve"> percent of mixed-insured group health plans </w:t>
      </w:r>
      <w:r w:rsidR="003C00B0" w:rsidRPr="007843DF">
        <w:rPr>
          <w:rFonts w:ascii="Arial" w:hAnsi="Arial" w:cs="Arial"/>
          <w:sz w:val="22"/>
          <w:szCs w:val="22"/>
        </w:rPr>
        <w:t>covered 100 or more participants and did not operate a trust.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="000436F4" w:rsidRPr="007843DF">
        <w:rPr>
          <w:rFonts w:ascii="Arial" w:hAnsi="Arial" w:cs="Arial"/>
          <w:sz w:val="22"/>
          <w:szCs w:val="22"/>
        </w:rPr>
        <w:t>N</w:t>
      </w:r>
      <w:r w:rsidR="003C00B0" w:rsidRPr="007843DF">
        <w:rPr>
          <w:rFonts w:ascii="Arial" w:hAnsi="Arial" w:cs="Arial"/>
          <w:sz w:val="22"/>
          <w:szCs w:val="22"/>
        </w:rPr>
        <w:t xml:space="preserve">early </w:t>
      </w:r>
      <w:proofErr w:type="gramStart"/>
      <w:r w:rsidR="003C00B0" w:rsidRPr="007843DF">
        <w:rPr>
          <w:rFonts w:ascii="Arial" w:hAnsi="Arial" w:cs="Arial"/>
          <w:sz w:val="22"/>
          <w:szCs w:val="22"/>
        </w:rPr>
        <w:t>all of</w:t>
      </w:r>
      <w:proofErr w:type="gramEnd"/>
      <w:r w:rsidR="003C00B0" w:rsidRPr="007843DF">
        <w:rPr>
          <w:rFonts w:ascii="Arial" w:hAnsi="Arial" w:cs="Arial"/>
          <w:sz w:val="22"/>
          <w:szCs w:val="22"/>
        </w:rPr>
        <w:t xml:space="preserve"> the fully insured group health plans covered 100 or more participants and did not operate a trust.</w:t>
      </w:r>
      <w:r w:rsidR="003C00B0" w:rsidRPr="007843DF">
        <w:rPr>
          <w:rStyle w:val="FootnoteReference"/>
          <w:rFonts w:ascii="Arial" w:hAnsi="Arial" w:cs="Arial"/>
          <w:sz w:val="22"/>
          <w:szCs w:val="22"/>
        </w:rPr>
        <w:footnoteReference w:id="6"/>
      </w:r>
      <w:r w:rsidR="003C00B0" w:rsidRPr="007843DF">
        <w:rPr>
          <w:rFonts w:ascii="Arial" w:hAnsi="Arial" w:cs="Arial"/>
          <w:sz w:val="22"/>
          <w:szCs w:val="22"/>
        </w:rPr>
        <w:t xml:space="preserve"> (See Table A2.)</w:t>
      </w:r>
    </w:p>
    <w:p w14:paraId="2D141E45" w14:textId="6C2B148A" w:rsidR="003C00B0" w:rsidRPr="007843DF" w:rsidRDefault="003C00B0" w:rsidP="006E63C6">
      <w:pPr>
        <w:numPr>
          <w:ilvl w:val="0"/>
          <w:numId w:val="2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 xml:space="preserve">The mean </w:t>
      </w:r>
      <w:r w:rsidR="00A04702" w:rsidRPr="007843DF">
        <w:rPr>
          <w:rFonts w:ascii="Arial" w:hAnsi="Arial" w:cs="Arial"/>
          <w:sz w:val="22"/>
          <w:szCs w:val="22"/>
        </w:rPr>
        <w:t xml:space="preserve">and median </w:t>
      </w:r>
      <w:r w:rsidRPr="007843DF">
        <w:rPr>
          <w:rFonts w:ascii="Arial" w:hAnsi="Arial" w:cs="Arial"/>
          <w:sz w:val="22"/>
          <w:szCs w:val="22"/>
        </w:rPr>
        <w:t>number of participants in group health plans</w:t>
      </w:r>
      <w:r w:rsidR="00F44FC9" w:rsidRPr="007843DF">
        <w:rPr>
          <w:rFonts w:ascii="Arial" w:hAnsi="Arial" w:cs="Arial"/>
          <w:sz w:val="22"/>
          <w:szCs w:val="22"/>
        </w:rPr>
        <w:t xml:space="preserve"> in 202</w:t>
      </w:r>
      <w:r w:rsidR="0050583F" w:rsidRPr="007843DF">
        <w:rPr>
          <w:rFonts w:ascii="Arial" w:hAnsi="Arial" w:cs="Arial"/>
          <w:sz w:val="22"/>
          <w:szCs w:val="22"/>
        </w:rPr>
        <w:t>1</w:t>
      </w:r>
      <w:r w:rsidRPr="007843DF">
        <w:rPr>
          <w:rFonts w:ascii="Arial" w:hAnsi="Arial" w:cs="Arial"/>
          <w:sz w:val="22"/>
          <w:szCs w:val="22"/>
        </w:rPr>
        <w:t xml:space="preserve"> w</w:t>
      </w:r>
      <w:r w:rsidR="00A04702" w:rsidRPr="007843DF">
        <w:rPr>
          <w:rFonts w:ascii="Arial" w:hAnsi="Arial" w:cs="Arial"/>
          <w:sz w:val="22"/>
          <w:szCs w:val="22"/>
        </w:rPr>
        <w:t>ere</w:t>
      </w:r>
      <w:r w:rsidRPr="007843DF">
        <w:rPr>
          <w:rFonts w:ascii="Arial" w:hAnsi="Arial" w:cs="Arial"/>
          <w:sz w:val="22"/>
          <w:szCs w:val="22"/>
        </w:rPr>
        <w:t xml:space="preserve"> about 1,</w:t>
      </w:r>
      <w:r w:rsidR="0050583F" w:rsidRPr="007843DF">
        <w:rPr>
          <w:rFonts w:ascii="Arial" w:hAnsi="Arial" w:cs="Arial"/>
          <w:sz w:val="22"/>
          <w:szCs w:val="22"/>
        </w:rPr>
        <w:t>0</w:t>
      </w:r>
      <w:r w:rsidRPr="007843DF">
        <w:rPr>
          <w:rFonts w:ascii="Arial" w:hAnsi="Arial" w:cs="Arial"/>
          <w:sz w:val="22"/>
          <w:szCs w:val="22"/>
        </w:rPr>
        <w:t>00</w:t>
      </w:r>
      <w:r w:rsidR="00A04702" w:rsidRPr="007843DF">
        <w:rPr>
          <w:rFonts w:ascii="Arial" w:hAnsi="Arial" w:cs="Arial"/>
          <w:sz w:val="22"/>
          <w:szCs w:val="22"/>
        </w:rPr>
        <w:t xml:space="preserve"> and 200, respectively</w:t>
      </w:r>
      <w:r w:rsidRPr="007843DF">
        <w:rPr>
          <w:rFonts w:ascii="Arial" w:hAnsi="Arial" w:cs="Arial"/>
          <w:sz w:val="22"/>
          <w:szCs w:val="22"/>
        </w:rPr>
        <w:t>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The means for self-insured, mixed-insured, and fully insured were</w:t>
      </w:r>
      <w:r w:rsidR="001C4454" w:rsidRPr="007843DF">
        <w:rPr>
          <w:rFonts w:ascii="Arial" w:hAnsi="Arial" w:cs="Arial"/>
          <w:sz w:val="22"/>
          <w:szCs w:val="22"/>
        </w:rPr>
        <w:t xml:space="preserve"> </w:t>
      </w:r>
      <w:r w:rsidR="007F2C6F" w:rsidRPr="007843DF">
        <w:rPr>
          <w:rFonts w:ascii="Arial" w:hAnsi="Arial" w:cs="Arial"/>
          <w:sz w:val="22"/>
          <w:szCs w:val="22"/>
        </w:rPr>
        <w:t>8</w:t>
      </w:r>
      <w:r w:rsidR="001C4454" w:rsidRPr="007843DF">
        <w:rPr>
          <w:rFonts w:ascii="Arial" w:hAnsi="Arial" w:cs="Arial"/>
          <w:sz w:val="22"/>
          <w:szCs w:val="22"/>
        </w:rPr>
        <w:t>00</w:t>
      </w:r>
      <w:r w:rsidRPr="007843DF">
        <w:rPr>
          <w:rFonts w:ascii="Arial" w:hAnsi="Arial" w:cs="Arial"/>
          <w:sz w:val="22"/>
          <w:szCs w:val="22"/>
        </w:rPr>
        <w:t xml:space="preserve">, </w:t>
      </w:r>
      <w:r w:rsidR="007F2C6F" w:rsidRPr="007843DF">
        <w:rPr>
          <w:rFonts w:ascii="Arial" w:hAnsi="Arial" w:cs="Arial"/>
          <w:sz w:val="22"/>
          <w:szCs w:val="22"/>
        </w:rPr>
        <w:t>7</w:t>
      </w:r>
      <w:r w:rsidRPr="007843DF">
        <w:rPr>
          <w:rFonts w:ascii="Arial" w:hAnsi="Arial" w:cs="Arial"/>
          <w:sz w:val="22"/>
          <w:szCs w:val="22"/>
        </w:rPr>
        <w:t>,</w:t>
      </w:r>
      <w:r w:rsidR="005630D5">
        <w:rPr>
          <w:rFonts w:ascii="Arial" w:hAnsi="Arial" w:cs="Arial"/>
          <w:sz w:val="22"/>
          <w:szCs w:val="22"/>
        </w:rPr>
        <w:t>4</w:t>
      </w:r>
      <w:r w:rsidRPr="007843DF">
        <w:rPr>
          <w:rFonts w:ascii="Arial" w:hAnsi="Arial" w:cs="Arial"/>
          <w:sz w:val="22"/>
          <w:szCs w:val="22"/>
        </w:rPr>
        <w:t>00</w:t>
      </w:r>
      <w:r w:rsidR="00E17995" w:rsidRPr="007843DF">
        <w:rPr>
          <w:rFonts w:ascii="Arial" w:hAnsi="Arial" w:cs="Arial"/>
          <w:sz w:val="22"/>
          <w:szCs w:val="22"/>
        </w:rPr>
        <w:t>,</w:t>
      </w:r>
      <w:r w:rsidRPr="007843DF">
        <w:rPr>
          <w:rFonts w:ascii="Arial" w:hAnsi="Arial" w:cs="Arial"/>
          <w:sz w:val="22"/>
          <w:szCs w:val="22"/>
        </w:rPr>
        <w:t xml:space="preserve"> and </w:t>
      </w:r>
      <w:r w:rsidR="004E2C63" w:rsidRPr="007843DF">
        <w:rPr>
          <w:rFonts w:ascii="Arial" w:hAnsi="Arial" w:cs="Arial"/>
          <w:sz w:val="22"/>
          <w:szCs w:val="22"/>
        </w:rPr>
        <w:t>5</w:t>
      </w:r>
      <w:r w:rsidRPr="007843DF">
        <w:rPr>
          <w:rFonts w:ascii="Arial" w:hAnsi="Arial" w:cs="Arial"/>
          <w:sz w:val="22"/>
          <w:szCs w:val="22"/>
        </w:rPr>
        <w:t>00, respectively.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 xml:space="preserve">The medians for self-insured, mixed-insured, and fully insured were </w:t>
      </w:r>
      <w:r w:rsidR="00D83A49" w:rsidRPr="007843DF">
        <w:rPr>
          <w:rFonts w:ascii="Arial" w:hAnsi="Arial" w:cs="Arial"/>
          <w:sz w:val="22"/>
          <w:szCs w:val="22"/>
        </w:rPr>
        <w:t xml:space="preserve">less than </w:t>
      </w:r>
      <w:r w:rsidR="001C4454" w:rsidRPr="007843DF">
        <w:rPr>
          <w:rFonts w:ascii="Arial" w:hAnsi="Arial" w:cs="Arial"/>
          <w:sz w:val="22"/>
          <w:szCs w:val="22"/>
        </w:rPr>
        <w:t>1</w:t>
      </w:r>
      <w:r w:rsidRPr="007843DF">
        <w:rPr>
          <w:rFonts w:ascii="Arial" w:hAnsi="Arial" w:cs="Arial"/>
          <w:sz w:val="22"/>
          <w:szCs w:val="22"/>
        </w:rPr>
        <w:t>00, 1,</w:t>
      </w:r>
      <w:r w:rsidR="00D83A49" w:rsidRPr="007843DF">
        <w:rPr>
          <w:rFonts w:ascii="Arial" w:hAnsi="Arial" w:cs="Arial"/>
          <w:sz w:val="22"/>
          <w:szCs w:val="22"/>
        </w:rPr>
        <w:t>3</w:t>
      </w:r>
      <w:r w:rsidRPr="007843DF">
        <w:rPr>
          <w:rFonts w:ascii="Arial" w:hAnsi="Arial" w:cs="Arial"/>
          <w:sz w:val="22"/>
          <w:szCs w:val="22"/>
        </w:rPr>
        <w:t>00</w:t>
      </w:r>
      <w:r w:rsidR="00E17995" w:rsidRPr="007843DF">
        <w:rPr>
          <w:rFonts w:ascii="Arial" w:hAnsi="Arial" w:cs="Arial"/>
          <w:sz w:val="22"/>
          <w:szCs w:val="22"/>
        </w:rPr>
        <w:t>,</w:t>
      </w:r>
      <w:r w:rsidRPr="007843DF">
        <w:rPr>
          <w:rFonts w:ascii="Arial" w:hAnsi="Arial" w:cs="Arial"/>
          <w:sz w:val="22"/>
          <w:szCs w:val="22"/>
        </w:rPr>
        <w:t xml:space="preserve"> and 200, respectively.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(See Table A9.)</w:t>
      </w:r>
    </w:p>
    <w:p w14:paraId="038E20E4" w14:textId="20E46703" w:rsidR="003C00B0" w:rsidRPr="007843DF" w:rsidRDefault="003C00B0" w:rsidP="006E63C6">
      <w:pPr>
        <w:spacing w:after="1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843DF">
        <w:rPr>
          <w:rFonts w:ascii="Arial" w:hAnsi="Arial" w:cs="Arial"/>
          <w:b/>
          <w:sz w:val="22"/>
          <w:szCs w:val="22"/>
          <w:u w:val="single"/>
        </w:rPr>
        <w:t>Assets and Liabilities</w:t>
      </w:r>
    </w:p>
    <w:p w14:paraId="7E90741C" w14:textId="3745D6B1" w:rsidR="003C00B0" w:rsidRPr="007843DF" w:rsidRDefault="003C00B0" w:rsidP="006E63C6">
      <w:pPr>
        <w:numPr>
          <w:ilvl w:val="0"/>
          <w:numId w:val="2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>In total, group health plans that filed a Form 5500 held about $</w:t>
      </w:r>
      <w:r w:rsidR="007F5873" w:rsidRPr="007843DF">
        <w:rPr>
          <w:rFonts w:ascii="Arial" w:hAnsi="Arial" w:cs="Arial"/>
          <w:sz w:val="22"/>
          <w:szCs w:val="22"/>
        </w:rPr>
        <w:t>303</w:t>
      </w:r>
      <w:r w:rsidRPr="007843DF">
        <w:rPr>
          <w:rFonts w:ascii="Arial" w:hAnsi="Arial" w:cs="Arial"/>
          <w:sz w:val="22"/>
          <w:szCs w:val="22"/>
        </w:rPr>
        <w:t xml:space="preserve"> billion in assets as of the end of 20</w:t>
      </w:r>
      <w:r w:rsidR="001C4454" w:rsidRPr="007843DF">
        <w:rPr>
          <w:rFonts w:ascii="Arial" w:hAnsi="Arial" w:cs="Arial"/>
          <w:sz w:val="22"/>
          <w:szCs w:val="22"/>
        </w:rPr>
        <w:t>2</w:t>
      </w:r>
      <w:r w:rsidR="007F5873" w:rsidRPr="007843DF">
        <w:rPr>
          <w:rFonts w:ascii="Arial" w:hAnsi="Arial" w:cs="Arial"/>
          <w:sz w:val="22"/>
          <w:szCs w:val="22"/>
        </w:rPr>
        <w:t>1</w:t>
      </w:r>
      <w:r w:rsidRPr="007843DF">
        <w:rPr>
          <w:rFonts w:ascii="Arial" w:hAnsi="Arial" w:cs="Arial"/>
          <w:sz w:val="22"/>
          <w:szCs w:val="22"/>
        </w:rPr>
        <w:t>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Self-insured group health plans held approximately $</w:t>
      </w:r>
      <w:r w:rsidR="006D5DA4" w:rsidRPr="007843DF">
        <w:rPr>
          <w:rFonts w:ascii="Arial" w:hAnsi="Arial" w:cs="Arial"/>
          <w:sz w:val="22"/>
          <w:szCs w:val="22"/>
        </w:rPr>
        <w:t>124</w:t>
      </w:r>
      <w:r w:rsidRPr="007843DF">
        <w:rPr>
          <w:rFonts w:ascii="Arial" w:hAnsi="Arial" w:cs="Arial"/>
          <w:sz w:val="22"/>
          <w:szCs w:val="22"/>
        </w:rPr>
        <w:t xml:space="preserve"> billion, mixed-insured group </w:t>
      </w:r>
      <w:r w:rsidRPr="007843DF">
        <w:rPr>
          <w:rFonts w:ascii="Arial" w:hAnsi="Arial" w:cs="Arial"/>
          <w:sz w:val="22"/>
          <w:szCs w:val="22"/>
        </w:rPr>
        <w:lastRenderedPageBreak/>
        <w:t>health plans held $1</w:t>
      </w:r>
      <w:r w:rsidR="006D5DA4" w:rsidRPr="007843DF">
        <w:rPr>
          <w:rFonts w:ascii="Arial" w:hAnsi="Arial" w:cs="Arial"/>
          <w:sz w:val="22"/>
          <w:szCs w:val="22"/>
        </w:rPr>
        <w:t>64</w:t>
      </w:r>
      <w:r w:rsidRPr="007843DF">
        <w:rPr>
          <w:rFonts w:ascii="Arial" w:hAnsi="Arial" w:cs="Arial"/>
          <w:sz w:val="22"/>
          <w:szCs w:val="22"/>
        </w:rPr>
        <w:t xml:space="preserve"> billion, and fully insured group health plans held about $</w:t>
      </w:r>
      <w:r w:rsidR="004E2C63" w:rsidRPr="007843DF">
        <w:rPr>
          <w:rFonts w:ascii="Arial" w:hAnsi="Arial" w:cs="Arial"/>
          <w:sz w:val="22"/>
          <w:szCs w:val="22"/>
        </w:rPr>
        <w:t>1</w:t>
      </w:r>
      <w:r w:rsidR="006D5DA4" w:rsidRPr="007843DF">
        <w:rPr>
          <w:rFonts w:ascii="Arial" w:hAnsi="Arial" w:cs="Arial"/>
          <w:sz w:val="22"/>
          <w:szCs w:val="22"/>
        </w:rPr>
        <w:t>5</w:t>
      </w:r>
      <w:r w:rsidRPr="007843DF">
        <w:rPr>
          <w:rFonts w:ascii="Arial" w:hAnsi="Arial" w:cs="Arial"/>
          <w:sz w:val="22"/>
          <w:szCs w:val="22"/>
        </w:rPr>
        <w:t xml:space="preserve"> billion.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(See Table A2.)</w:t>
      </w:r>
    </w:p>
    <w:p w14:paraId="06C3599A" w14:textId="22B84C26" w:rsidR="003C00B0" w:rsidRPr="007843DF" w:rsidRDefault="003C00B0" w:rsidP="006E63C6">
      <w:pPr>
        <w:numPr>
          <w:ilvl w:val="0"/>
          <w:numId w:val="2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  <w:szCs w:val="22"/>
        </w:rPr>
      </w:pPr>
      <w:bookmarkStart w:id="1" w:name="_Hlk44336903"/>
      <w:r w:rsidRPr="007843DF">
        <w:rPr>
          <w:rFonts w:ascii="Arial" w:hAnsi="Arial" w:cs="Arial"/>
          <w:sz w:val="22"/>
          <w:szCs w:val="22"/>
        </w:rPr>
        <w:t xml:space="preserve">Despite comprising only </w:t>
      </w:r>
      <w:r w:rsidR="00E04154" w:rsidRPr="007843DF">
        <w:rPr>
          <w:rFonts w:ascii="Arial" w:hAnsi="Arial" w:cs="Arial"/>
          <w:sz w:val="22"/>
          <w:szCs w:val="22"/>
        </w:rPr>
        <w:t>6</w:t>
      </w:r>
      <w:r w:rsidRPr="007843DF">
        <w:rPr>
          <w:rFonts w:ascii="Arial" w:hAnsi="Arial" w:cs="Arial"/>
          <w:sz w:val="22"/>
          <w:szCs w:val="22"/>
        </w:rPr>
        <w:t xml:space="preserve"> percent of plans, mixed-insured plans covered </w:t>
      </w:r>
      <w:r w:rsidR="00B125D2">
        <w:rPr>
          <w:rFonts w:ascii="Arial" w:hAnsi="Arial" w:cs="Arial"/>
          <w:sz w:val="22"/>
          <w:szCs w:val="22"/>
        </w:rPr>
        <w:t>40</w:t>
      </w:r>
      <w:r w:rsidRPr="007843DF">
        <w:rPr>
          <w:rFonts w:ascii="Arial" w:hAnsi="Arial" w:cs="Arial"/>
          <w:sz w:val="22"/>
          <w:szCs w:val="22"/>
        </w:rPr>
        <w:t xml:space="preserve"> percent of end-of-year participants and </w:t>
      </w:r>
      <w:r w:rsidR="00425311" w:rsidRPr="007843DF">
        <w:rPr>
          <w:rFonts w:ascii="Arial" w:hAnsi="Arial" w:cs="Arial"/>
          <w:sz w:val="22"/>
          <w:szCs w:val="22"/>
        </w:rPr>
        <w:t>owned</w:t>
      </w:r>
      <w:r w:rsidRPr="007843DF">
        <w:rPr>
          <w:rFonts w:ascii="Arial" w:hAnsi="Arial" w:cs="Arial"/>
          <w:sz w:val="22"/>
          <w:szCs w:val="22"/>
        </w:rPr>
        <w:t xml:space="preserve"> about </w:t>
      </w:r>
      <w:r w:rsidR="004E2C63" w:rsidRPr="007843DF">
        <w:rPr>
          <w:rFonts w:ascii="Arial" w:hAnsi="Arial" w:cs="Arial"/>
          <w:sz w:val="22"/>
          <w:szCs w:val="22"/>
        </w:rPr>
        <w:t>5</w:t>
      </w:r>
      <w:r w:rsidR="001D0F08" w:rsidRPr="007843DF">
        <w:rPr>
          <w:rFonts w:ascii="Arial" w:hAnsi="Arial" w:cs="Arial"/>
          <w:sz w:val="22"/>
          <w:szCs w:val="22"/>
        </w:rPr>
        <w:t>4</w:t>
      </w:r>
      <w:r w:rsidRPr="007843DF">
        <w:rPr>
          <w:rFonts w:ascii="Arial" w:hAnsi="Arial" w:cs="Arial"/>
          <w:sz w:val="22"/>
          <w:szCs w:val="22"/>
        </w:rPr>
        <w:t xml:space="preserve"> percent of all group health plan assets</w:t>
      </w:r>
      <w:r w:rsidR="00620046" w:rsidRPr="007843DF">
        <w:rPr>
          <w:rFonts w:ascii="Arial" w:hAnsi="Arial" w:cs="Arial"/>
          <w:sz w:val="22"/>
          <w:szCs w:val="22"/>
        </w:rPr>
        <w:t xml:space="preserve"> held in trusts</w:t>
      </w:r>
      <w:r w:rsidRPr="007843DF">
        <w:rPr>
          <w:rFonts w:ascii="Arial" w:hAnsi="Arial" w:cs="Arial"/>
          <w:sz w:val="22"/>
          <w:szCs w:val="22"/>
        </w:rPr>
        <w:t>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bookmarkEnd w:id="1"/>
      <w:r w:rsidRPr="007843DF">
        <w:rPr>
          <w:rFonts w:ascii="Arial" w:hAnsi="Arial" w:cs="Arial"/>
          <w:sz w:val="22"/>
          <w:szCs w:val="22"/>
        </w:rPr>
        <w:t>Therefore, a relatively small number of plans drive many of the aggregate statistics presented in this report.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(See Table A2.)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For instance, of the 20 largest plans by asset size, 1</w:t>
      </w:r>
      <w:r w:rsidR="005F37FA" w:rsidRPr="007843DF">
        <w:rPr>
          <w:rFonts w:ascii="Arial" w:hAnsi="Arial" w:cs="Arial"/>
          <w:sz w:val="22"/>
          <w:szCs w:val="22"/>
        </w:rPr>
        <w:t>0</w:t>
      </w:r>
      <w:r w:rsidRPr="007843DF">
        <w:rPr>
          <w:rFonts w:ascii="Arial" w:hAnsi="Arial" w:cs="Arial"/>
          <w:sz w:val="22"/>
          <w:szCs w:val="22"/>
        </w:rPr>
        <w:t xml:space="preserve"> were mixed-insured and held approximately $</w:t>
      </w:r>
      <w:r w:rsidR="005400E2" w:rsidRPr="007843DF">
        <w:rPr>
          <w:rFonts w:ascii="Arial" w:hAnsi="Arial" w:cs="Arial"/>
          <w:sz w:val="22"/>
          <w:szCs w:val="22"/>
        </w:rPr>
        <w:t>10</w:t>
      </w:r>
      <w:r w:rsidR="004E2C63" w:rsidRPr="007843DF">
        <w:rPr>
          <w:rFonts w:ascii="Arial" w:hAnsi="Arial" w:cs="Arial"/>
          <w:sz w:val="22"/>
          <w:szCs w:val="22"/>
        </w:rPr>
        <w:t>2</w:t>
      </w:r>
      <w:r w:rsidRPr="007843DF">
        <w:rPr>
          <w:rFonts w:ascii="Arial" w:hAnsi="Arial" w:cs="Arial"/>
          <w:sz w:val="22"/>
          <w:szCs w:val="22"/>
        </w:rPr>
        <w:t xml:space="preserve"> billion, or </w:t>
      </w:r>
      <w:r w:rsidR="002778BB" w:rsidRPr="007843DF">
        <w:rPr>
          <w:rFonts w:ascii="Arial" w:hAnsi="Arial" w:cs="Arial"/>
          <w:sz w:val="22"/>
          <w:szCs w:val="22"/>
        </w:rPr>
        <w:t>over one-third</w:t>
      </w:r>
      <w:r w:rsidRPr="007843DF">
        <w:rPr>
          <w:rFonts w:ascii="Arial" w:hAnsi="Arial" w:cs="Arial"/>
          <w:sz w:val="22"/>
          <w:szCs w:val="22"/>
        </w:rPr>
        <w:t xml:space="preserve"> of total health plan assets.</w:t>
      </w:r>
      <w:r w:rsidRPr="007843DF">
        <w:rPr>
          <w:rStyle w:val="FootnoteReference"/>
          <w:rFonts w:ascii="Arial" w:hAnsi="Arial"/>
          <w:sz w:val="22"/>
          <w:szCs w:val="22"/>
        </w:rPr>
        <w:footnoteReference w:id="7"/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</w:p>
    <w:p w14:paraId="0F510D24" w14:textId="5033B9CC" w:rsidR="003C00B0" w:rsidRPr="007843DF" w:rsidRDefault="003C00B0" w:rsidP="006E63C6">
      <w:pPr>
        <w:numPr>
          <w:ilvl w:val="0"/>
          <w:numId w:val="2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>Self-insured group health plans with trusts and covering 100 or more participants held approximately 1</w:t>
      </w:r>
      <w:r w:rsidR="001B12CB" w:rsidRPr="007843DF">
        <w:rPr>
          <w:rFonts w:ascii="Arial" w:hAnsi="Arial" w:cs="Arial"/>
          <w:sz w:val="22"/>
          <w:szCs w:val="22"/>
        </w:rPr>
        <w:t>4</w:t>
      </w:r>
      <w:r w:rsidRPr="007843DF">
        <w:rPr>
          <w:rFonts w:ascii="Arial" w:hAnsi="Arial" w:cs="Arial"/>
          <w:sz w:val="22"/>
          <w:szCs w:val="22"/>
        </w:rPr>
        <w:t xml:space="preserve"> percent of their assets in cash and U.S. Government securities, 2</w:t>
      </w:r>
      <w:r w:rsidR="004E2C63" w:rsidRPr="007843DF">
        <w:rPr>
          <w:rFonts w:ascii="Arial" w:hAnsi="Arial" w:cs="Arial"/>
          <w:sz w:val="22"/>
          <w:szCs w:val="22"/>
        </w:rPr>
        <w:t>1</w:t>
      </w:r>
      <w:r w:rsidRPr="007843DF">
        <w:rPr>
          <w:rFonts w:ascii="Arial" w:hAnsi="Arial" w:cs="Arial"/>
          <w:sz w:val="22"/>
          <w:szCs w:val="22"/>
        </w:rPr>
        <w:t xml:space="preserve"> percent in direct filing entities</w:t>
      </w:r>
      <w:r w:rsidR="00162425">
        <w:rPr>
          <w:rFonts w:ascii="Arial" w:hAnsi="Arial" w:cs="Arial"/>
          <w:sz w:val="22"/>
          <w:szCs w:val="22"/>
        </w:rPr>
        <w:t xml:space="preserve"> (DFEs)</w:t>
      </w:r>
      <w:r w:rsidRPr="007843DF">
        <w:rPr>
          <w:rFonts w:ascii="Arial" w:hAnsi="Arial" w:cs="Arial"/>
          <w:sz w:val="22"/>
          <w:szCs w:val="22"/>
        </w:rPr>
        <w:t>, 2</w:t>
      </w:r>
      <w:r w:rsidR="004E2C63" w:rsidRPr="007843DF">
        <w:rPr>
          <w:rFonts w:ascii="Arial" w:hAnsi="Arial" w:cs="Arial"/>
          <w:sz w:val="22"/>
          <w:szCs w:val="22"/>
        </w:rPr>
        <w:t>7</w:t>
      </w:r>
      <w:r w:rsidRPr="007843DF">
        <w:rPr>
          <w:rFonts w:ascii="Arial" w:hAnsi="Arial" w:cs="Arial"/>
          <w:sz w:val="22"/>
          <w:szCs w:val="22"/>
        </w:rPr>
        <w:t xml:space="preserve"> percent in mutual fund companies (registered investment companies), </w:t>
      </w:r>
      <w:r w:rsidR="00C33E71" w:rsidRPr="007843DF">
        <w:rPr>
          <w:rFonts w:ascii="Arial" w:hAnsi="Arial" w:cs="Arial"/>
          <w:sz w:val="22"/>
          <w:szCs w:val="22"/>
        </w:rPr>
        <w:t>10</w:t>
      </w:r>
      <w:r w:rsidRPr="007843DF">
        <w:rPr>
          <w:rFonts w:ascii="Arial" w:hAnsi="Arial" w:cs="Arial"/>
          <w:sz w:val="22"/>
          <w:szCs w:val="22"/>
        </w:rPr>
        <w:t xml:space="preserve"> percent in debt instruments, and </w:t>
      </w:r>
      <w:r w:rsidR="009D6CD1" w:rsidRPr="007843DF">
        <w:rPr>
          <w:rFonts w:ascii="Arial" w:hAnsi="Arial" w:cs="Arial"/>
          <w:sz w:val="22"/>
          <w:szCs w:val="22"/>
        </w:rPr>
        <w:t>8</w:t>
      </w:r>
      <w:r w:rsidRPr="007843DF">
        <w:rPr>
          <w:rFonts w:ascii="Arial" w:hAnsi="Arial" w:cs="Arial"/>
          <w:sz w:val="22"/>
          <w:szCs w:val="22"/>
        </w:rPr>
        <w:t xml:space="preserve"> percent in stock. Mixed-insured group health plans with trusts and covering 100 or more participants held approximately </w:t>
      </w:r>
      <w:r w:rsidR="00E359BA" w:rsidRPr="007843DF">
        <w:rPr>
          <w:rFonts w:ascii="Arial" w:hAnsi="Arial" w:cs="Arial"/>
          <w:sz w:val="22"/>
          <w:szCs w:val="22"/>
        </w:rPr>
        <w:t>2</w:t>
      </w:r>
      <w:r w:rsidR="00476499" w:rsidRPr="007843DF">
        <w:rPr>
          <w:rFonts w:ascii="Arial" w:hAnsi="Arial" w:cs="Arial"/>
          <w:sz w:val="22"/>
          <w:szCs w:val="22"/>
        </w:rPr>
        <w:t>2</w:t>
      </w:r>
      <w:r w:rsidRPr="007843DF">
        <w:rPr>
          <w:rFonts w:ascii="Arial" w:hAnsi="Arial" w:cs="Arial"/>
          <w:sz w:val="22"/>
          <w:szCs w:val="22"/>
        </w:rPr>
        <w:t xml:space="preserve"> percent of their assets in cash and U.S. Government securities, 1</w:t>
      </w:r>
      <w:r w:rsidR="00476499" w:rsidRPr="007843DF">
        <w:rPr>
          <w:rFonts w:ascii="Arial" w:hAnsi="Arial" w:cs="Arial"/>
          <w:sz w:val="22"/>
          <w:szCs w:val="22"/>
        </w:rPr>
        <w:t>2</w:t>
      </w:r>
      <w:r w:rsidRPr="007843DF">
        <w:rPr>
          <w:rFonts w:ascii="Arial" w:hAnsi="Arial" w:cs="Arial"/>
          <w:sz w:val="22"/>
          <w:szCs w:val="22"/>
        </w:rPr>
        <w:t xml:space="preserve"> percent in </w:t>
      </w:r>
      <w:r w:rsidR="00162425">
        <w:rPr>
          <w:rFonts w:ascii="Arial" w:hAnsi="Arial" w:cs="Arial"/>
          <w:sz w:val="22"/>
          <w:szCs w:val="22"/>
        </w:rPr>
        <w:t>DFEs</w:t>
      </w:r>
      <w:r w:rsidRPr="007843DF">
        <w:rPr>
          <w:rFonts w:ascii="Arial" w:hAnsi="Arial" w:cs="Arial"/>
          <w:sz w:val="22"/>
          <w:szCs w:val="22"/>
        </w:rPr>
        <w:t xml:space="preserve">, </w:t>
      </w:r>
      <w:r w:rsidR="004E2C63" w:rsidRPr="007843DF">
        <w:rPr>
          <w:rFonts w:ascii="Arial" w:hAnsi="Arial" w:cs="Arial"/>
          <w:sz w:val="22"/>
          <w:szCs w:val="22"/>
        </w:rPr>
        <w:t>9</w:t>
      </w:r>
      <w:r w:rsidRPr="007843DF">
        <w:rPr>
          <w:rFonts w:ascii="Arial" w:hAnsi="Arial" w:cs="Arial"/>
          <w:sz w:val="22"/>
          <w:szCs w:val="22"/>
        </w:rPr>
        <w:t xml:space="preserve"> percent in mutual fund companies, </w:t>
      </w:r>
      <w:r w:rsidR="008A6E32" w:rsidRPr="007843DF">
        <w:rPr>
          <w:rFonts w:ascii="Arial" w:hAnsi="Arial" w:cs="Arial"/>
          <w:sz w:val="22"/>
          <w:szCs w:val="22"/>
        </w:rPr>
        <w:t>20</w:t>
      </w:r>
      <w:r w:rsidRPr="007843DF">
        <w:rPr>
          <w:rFonts w:ascii="Arial" w:hAnsi="Arial" w:cs="Arial"/>
          <w:sz w:val="22"/>
          <w:szCs w:val="22"/>
        </w:rPr>
        <w:t xml:space="preserve"> percent in debt instruments, and </w:t>
      </w:r>
      <w:r w:rsidR="008A6E32" w:rsidRPr="007843DF">
        <w:rPr>
          <w:rFonts w:ascii="Arial" w:hAnsi="Arial" w:cs="Arial"/>
          <w:sz w:val="22"/>
          <w:szCs w:val="22"/>
        </w:rPr>
        <w:t>6</w:t>
      </w:r>
      <w:r w:rsidRPr="007843DF">
        <w:rPr>
          <w:rFonts w:ascii="Arial" w:hAnsi="Arial" w:cs="Arial"/>
          <w:sz w:val="22"/>
          <w:szCs w:val="22"/>
        </w:rPr>
        <w:t xml:space="preserve"> percent in stock. (See Table A6.)</w:t>
      </w:r>
    </w:p>
    <w:p w14:paraId="3371C74A" w14:textId="39B9B9FC" w:rsidR="003C00B0" w:rsidRPr="007843DF" w:rsidRDefault="003C00B0" w:rsidP="006E63C6">
      <w:pPr>
        <w:numPr>
          <w:ilvl w:val="0"/>
          <w:numId w:val="2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>Form 5500 group health plan filers reported $</w:t>
      </w:r>
      <w:r w:rsidR="00863804" w:rsidRPr="007843DF">
        <w:rPr>
          <w:rFonts w:ascii="Arial" w:hAnsi="Arial" w:cs="Arial"/>
          <w:sz w:val="22"/>
          <w:szCs w:val="22"/>
        </w:rPr>
        <w:t>3</w:t>
      </w:r>
      <w:r w:rsidR="007843DF" w:rsidRPr="007843DF">
        <w:rPr>
          <w:rFonts w:ascii="Arial" w:hAnsi="Arial" w:cs="Arial"/>
          <w:sz w:val="22"/>
          <w:szCs w:val="22"/>
        </w:rPr>
        <w:t>5</w:t>
      </w:r>
      <w:r w:rsidRPr="007843DF">
        <w:rPr>
          <w:rFonts w:ascii="Arial" w:hAnsi="Arial" w:cs="Arial"/>
          <w:sz w:val="22"/>
          <w:szCs w:val="22"/>
        </w:rPr>
        <w:t xml:space="preserve"> billion in liabilities as of the end of 20</w:t>
      </w:r>
      <w:r w:rsidR="00863804" w:rsidRPr="007843DF">
        <w:rPr>
          <w:rFonts w:ascii="Arial" w:hAnsi="Arial" w:cs="Arial"/>
          <w:sz w:val="22"/>
          <w:szCs w:val="22"/>
        </w:rPr>
        <w:t>2</w:t>
      </w:r>
      <w:r w:rsidR="007843DF" w:rsidRPr="007843DF">
        <w:rPr>
          <w:rFonts w:ascii="Arial" w:hAnsi="Arial" w:cs="Arial"/>
          <w:sz w:val="22"/>
          <w:szCs w:val="22"/>
        </w:rPr>
        <w:t>1</w:t>
      </w:r>
      <w:r w:rsidR="00F44FC9" w:rsidRPr="007843DF">
        <w:rPr>
          <w:rFonts w:ascii="Arial" w:hAnsi="Arial" w:cs="Arial"/>
          <w:sz w:val="22"/>
          <w:szCs w:val="22"/>
        </w:rPr>
        <w:t>.</w:t>
      </w:r>
      <w:r w:rsidRPr="007843DF">
        <w:rPr>
          <w:rFonts w:ascii="Arial" w:hAnsi="Arial" w:cs="Arial"/>
          <w:sz w:val="22"/>
          <w:szCs w:val="22"/>
        </w:rPr>
        <w:t xml:space="preserve"> </w:t>
      </w:r>
      <w:r w:rsidR="00F44FC9" w:rsidRPr="007843DF">
        <w:rPr>
          <w:rFonts w:ascii="Arial" w:hAnsi="Arial" w:cs="Arial"/>
          <w:sz w:val="22"/>
          <w:szCs w:val="22"/>
        </w:rPr>
        <w:t>A</w:t>
      </w:r>
      <w:r w:rsidRPr="007843DF">
        <w:rPr>
          <w:rFonts w:ascii="Arial" w:hAnsi="Arial" w:cs="Arial"/>
          <w:sz w:val="22"/>
          <w:szCs w:val="22"/>
        </w:rPr>
        <w:t>pproximately $1</w:t>
      </w:r>
      <w:r w:rsidR="007843DF" w:rsidRPr="007843DF">
        <w:rPr>
          <w:rFonts w:ascii="Arial" w:hAnsi="Arial" w:cs="Arial"/>
          <w:sz w:val="22"/>
          <w:szCs w:val="22"/>
        </w:rPr>
        <w:t>2</w:t>
      </w:r>
      <w:r w:rsidRPr="007843DF">
        <w:rPr>
          <w:rFonts w:ascii="Arial" w:hAnsi="Arial" w:cs="Arial"/>
          <w:sz w:val="22"/>
          <w:szCs w:val="22"/>
        </w:rPr>
        <w:t xml:space="preserve"> billion was reported by self-insured group health plans, $</w:t>
      </w:r>
      <w:r w:rsidR="007843DF" w:rsidRPr="007843DF">
        <w:rPr>
          <w:rFonts w:ascii="Arial" w:hAnsi="Arial" w:cs="Arial"/>
          <w:sz w:val="22"/>
          <w:szCs w:val="22"/>
        </w:rPr>
        <w:t>22</w:t>
      </w:r>
      <w:r w:rsidRPr="007843DF">
        <w:rPr>
          <w:rFonts w:ascii="Arial" w:hAnsi="Arial" w:cs="Arial"/>
          <w:sz w:val="22"/>
          <w:szCs w:val="22"/>
        </w:rPr>
        <w:t xml:space="preserve"> billion by mixed-insured group health plans, and $</w:t>
      </w:r>
      <w:r w:rsidR="00D9334E" w:rsidRPr="007843DF">
        <w:rPr>
          <w:rFonts w:ascii="Arial" w:hAnsi="Arial" w:cs="Arial"/>
          <w:sz w:val="22"/>
          <w:szCs w:val="22"/>
        </w:rPr>
        <w:t>2</w:t>
      </w:r>
      <w:r w:rsidRPr="007843DF">
        <w:rPr>
          <w:rFonts w:ascii="Arial" w:hAnsi="Arial" w:cs="Arial"/>
          <w:sz w:val="22"/>
          <w:szCs w:val="22"/>
        </w:rPr>
        <w:t xml:space="preserve"> </w:t>
      </w:r>
      <w:r w:rsidR="00436B65" w:rsidRPr="007843DF">
        <w:rPr>
          <w:rFonts w:ascii="Arial" w:hAnsi="Arial" w:cs="Arial"/>
          <w:sz w:val="22"/>
          <w:szCs w:val="22"/>
        </w:rPr>
        <w:t>b</w:t>
      </w:r>
      <w:r w:rsidRPr="007843DF">
        <w:rPr>
          <w:rFonts w:ascii="Arial" w:hAnsi="Arial" w:cs="Arial"/>
          <w:sz w:val="22"/>
          <w:szCs w:val="22"/>
        </w:rPr>
        <w:t>illion by fully insured group health plans.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(See Table A2.)</w:t>
      </w:r>
    </w:p>
    <w:p w14:paraId="5FB00210" w14:textId="757665AE" w:rsidR="00440579" w:rsidRPr="007843DF" w:rsidRDefault="003C00B0" w:rsidP="006E63C6">
      <w:pPr>
        <w:numPr>
          <w:ilvl w:val="0"/>
          <w:numId w:val="2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843DF">
        <w:rPr>
          <w:rFonts w:ascii="Arial" w:hAnsi="Arial" w:cs="Arial"/>
          <w:sz w:val="22"/>
          <w:szCs w:val="22"/>
        </w:rPr>
        <w:t>The $1</w:t>
      </w:r>
      <w:r w:rsidR="007843DF" w:rsidRPr="007843DF">
        <w:rPr>
          <w:rFonts w:ascii="Arial" w:hAnsi="Arial" w:cs="Arial"/>
          <w:sz w:val="22"/>
          <w:szCs w:val="22"/>
        </w:rPr>
        <w:t>2</w:t>
      </w:r>
      <w:r w:rsidRPr="007843DF">
        <w:rPr>
          <w:rFonts w:ascii="Arial" w:hAnsi="Arial" w:cs="Arial"/>
          <w:sz w:val="22"/>
          <w:szCs w:val="22"/>
        </w:rPr>
        <w:t xml:space="preserve"> billion in liabilities reported by self-insured plans represented </w:t>
      </w:r>
      <w:r w:rsidR="00863804" w:rsidRPr="007843DF">
        <w:rPr>
          <w:rFonts w:ascii="Arial" w:hAnsi="Arial" w:cs="Arial"/>
          <w:sz w:val="22"/>
          <w:szCs w:val="22"/>
        </w:rPr>
        <w:t>20</w:t>
      </w:r>
      <w:r w:rsidRPr="007843DF">
        <w:rPr>
          <w:rFonts w:ascii="Arial" w:hAnsi="Arial" w:cs="Arial"/>
          <w:sz w:val="22"/>
          <w:szCs w:val="22"/>
        </w:rPr>
        <w:t xml:space="preserve"> percent of total benefit payments made by self-insured plans and roughly 1</w:t>
      </w:r>
      <w:r w:rsidR="00863804" w:rsidRPr="007843DF">
        <w:rPr>
          <w:rFonts w:ascii="Arial" w:hAnsi="Arial" w:cs="Arial"/>
          <w:sz w:val="22"/>
          <w:szCs w:val="22"/>
        </w:rPr>
        <w:t>9</w:t>
      </w:r>
      <w:r w:rsidRPr="007843DF">
        <w:rPr>
          <w:rFonts w:ascii="Arial" w:hAnsi="Arial" w:cs="Arial"/>
          <w:sz w:val="22"/>
          <w:szCs w:val="22"/>
        </w:rPr>
        <w:t xml:space="preserve"> percent of total contributions to self-insured plans.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="00565793" w:rsidRPr="007843DF">
        <w:rPr>
          <w:rFonts w:ascii="Arial" w:hAnsi="Arial" w:cs="Arial"/>
          <w:sz w:val="22"/>
          <w:szCs w:val="22"/>
        </w:rPr>
        <w:t xml:space="preserve">These liabilities were all reported by plans with trusts, because, by definition, </w:t>
      </w:r>
      <w:r w:rsidRPr="007843DF">
        <w:rPr>
          <w:rFonts w:ascii="Arial" w:hAnsi="Arial" w:cs="Arial"/>
          <w:sz w:val="22"/>
          <w:szCs w:val="22"/>
        </w:rPr>
        <w:t xml:space="preserve">plans without trusts report no </w:t>
      </w:r>
      <w:r w:rsidRPr="007843DF">
        <w:rPr>
          <w:rFonts w:ascii="Arial" w:hAnsi="Arial" w:cs="Arial"/>
          <w:sz w:val="22"/>
          <w:szCs w:val="22"/>
        </w:rPr>
        <w:t>assets or liabilities. The liabilities reported in no way re</w:t>
      </w:r>
      <w:r w:rsidR="00616774" w:rsidRPr="007843DF">
        <w:rPr>
          <w:rFonts w:ascii="Arial" w:hAnsi="Arial" w:cs="Arial"/>
          <w:sz w:val="22"/>
          <w:szCs w:val="22"/>
        </w:rPr>
        <w:t>flec</w:t>
      </w:r>
      <w:r w:rsidRPr="007843DF">
        <w:rPr>
          <w:rFonts w:ascii="Arial" w:hAnsi="Arial" w:cs="Arial"/>
          <w:sz w:val="22"/>
          <w:szCs w:val="22"/>
        </w:rPr>
        <w:t>t all future health and welfare benefit obligations of the group health plans presented in this report. (See Tables A2, A4, and A5.)</w:t>
      </w:r>
    </w:p>
    <w:p w14:paraId="283D4414" w14:textId="506B845B" w:rsidR="003C00B0" w:rsidRPr="007843DF" w:rsidRDefault="003C00B0" w:rsidP="006E63C6">
      <w:pPr>
        <w:spacing w:after="1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843DF">
        <w:rPr>
          <w:rFonts w:ascii="Arial" w:hAnsi="Arial" w:cs="Arial"/>
          <w:b/>
          <w:sz w:val="22"/>
          <w:szCs w:val="22"/>
          <w:u w:val="single"/>
        </w:rPr>
        <w:t xml:space="preserve">Annual Cash Flows </w:t>
      </w:r>
    </w:p>
    <w:p w14:paraId="51696F48" w14:textId="228F54E4" w:rsidR="003C00B0" w:rsidRPr="007843DF" w:rsidRDefault="003C00B0" w:rsidP="006E63C6">
      <w:pPr>
        <w:numPr>
          <w:ilvl w:val="0"/>
          <w:numId w:val="2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>Overall, group health plans with trusts reported receiving approximately $1</w:t>
      </w:r>
      <w:r w:rsidR="00436B65" w:rsidRPr="007843DF">
        <w:rPr>
          <w:rFonts w:ascii="Arial" w:hAnsi="Arial" w:cs="Arial"/>
          <w:sz w:val="22"/>
          <w:szCs w:val="22"/>
        </w:rPr>
        <w:t>5</w:t>
      </w:r>
      <w:r w:rsidR="007843DF" w:rsidRPr="007843DF">
        <w:rPr>
          <w:rFonts w:ascii="Arial" w:hAnsi="Arial" w:cs="Arial"/>
          <w:sz w:val="22"/>
          <w:szCs w:val="22"/>
        </w:rPr>
        <w:t>1</w:t>
      </w:r>
      <w:r w:rsidRPr="007843DF">
        <w:rPr>
          <w:rFonts w:ascii="Arial" w:hAnsi="Arial" w:cs="Arial"/>
          <w:sz w:val="22"/>
          <w:szCs w:val="22"/>
        </w:rPr>
        <w:t xml:space="preserve"> billion in contributions in 20</w:t>
      </w:r>
      <w:r w:rsidR="004E2C63" w:rsidRPr="007843DF">
        <w:rPr>
          <w:rFonts w:ascii="Arial" w:hAnsi="Arial" w:cs="Arial"/>
          <w:sz w:val="22"/>
          <w:szCs w:val="22"/>
        </w:rPr>
        <w:t>2</w:t>
      </w:r>
      <w:r w:rsidR="007843DF" w:rsidRPr="007843DF">
        <w:rPr>
          <w:rFonts w:ascii="Arial" w:hAnsi="Arial" w:cs="Arial"/>
          <w:sz w:val="22"/>
          <w:szCs w:val="22"/>
        </w:rPr>
        <w:t>1</w:t>
      </w:r>
      <w:r w:rsidRPr="007843DF">
        <w:rPr>
          <w:rFonts w:ascii="Arial" w:hAnsi="Arial" w:cs="Arial"/>
          <w:sz w:val="22"/>
          <w:szCs w:val="22"/>
        </w:rPr>
        <w:t>, with nearly $12</w:t>
      </w:r>
      <w:r w:rsidR="007843DF" w:rsidRPr="007843DF">
        <w:rPr>
          <w:rFonts w:ascii="Arial" w:hAnsi="Arial" w:cs="Arial"/>
          <w:sz w:val="22"/>
          <w:szCs w:val="22"/>
        </w:rPr>
        <w:t>4</w:t>
      </w:r>
      <w:r w:rsidRPr="007843DF">
        <w:rPr>
          <w:rFonts w:ascii="Arial" w:hAnsi="Arial" w:cs="Arial"/>
          <w:sz w:val="22"/>
          <w:szCs w:val="22"/>
        </w:rPr>
        <w:t xml:space="preserve"> billion contributed by the employers and approximately $2</w:t>
      </w:r>
      <w:r w:rsidR="007843DF" w:rsidRPr="007843DF">
        <w:rPr>
          <w:rFonts w:ascii="Arial" w:hAnsi="Arial" w:cs="Arial"/>
          <w:sz w:val="22"/>
          <w:szCs w:val="22"/>
        </w:rPr>
        <w:t>5</w:t>
      </w:r>
      <w:r w:rsidRPr="007843DF">
        <w:rPr>
          <w:rFonts w:ascii="Arial" w:hAnsi="Arial" w:cs="Arial"/>
          <w:sz w:val="22"/>
          <w:szCs w:val="22"/>
        </w:rPr>
        <w:t xml:space="preserve"> billion contributed by the plan participants. </w:t>
      </w:r>
      <w:r w:rsidR="00425311" w:rsidRPr="007843DF">
        <w:rPr>
          <w:rFonts w:ascii="Arial" w:hAnsi="Arial" w:cs="Arial"/>
          <w:sz w:val="22"/>
          <w:szCs w:val="22"/>
        </w:rPr>
        <w:t>Plans with fewer than 100 participants accounted for roughly $</w:t>
      </w:r>
      <w:r w:rsidR="007843DF" w:rsidRPr="007843DF">
        <w:rPr>
          <w:rFonts w:ascii="Arial" w:hAnsi="Arial" w:cs="Arial"/>
          <w:sz w:val="22"/>
          <w:szCs w:val="22"/>
        </w:rPr>
        <w:t>3</w:t>
      </w:r>
      <w:r w:rsidR="00425311" w:rsidRPr="007843DF">
        <w:rPr>
          <w:rFonts w:ascii="Arial" w:hAnsi="Arial" w:cs="Arial"/>
          <w:sz w:val="22"/>
          <w:szCs w:val="22"/>
        </w:rPr>
        <w:t xml:space="preserve"> billion of these contributions.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(See Table A4.)</w:t>
      </w:r>
    </w:p>
    <w:p w14:paraId="54DF09F4" w14:textId="41E0F03D" w:rsidR="003C00B0" w:rsidRPr="007843DF" w:rsidRDefault="003C00B0" w:rsidP="006E63C6">
      <w:pPr>
        <w:numPr>
          <w:ilvl w:val="0"/>
          <w:numId w:val="2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>In 20</w:t>
      </w:r>
      <w:r w:rsidR="004E2C63" w:rsidRPr="007843DF">
        <w:rPr>
          <w:rFonts w:ascii="Arial" w:hAnsi="Arial" w:cs="Arial"/>
          <w:sz w:val="22"/>
          <w:szCs w:val="22"/>
        </w:rPr>
        <w:t>2</w:t>
      </w:r>
      <w:r w:rsidR="007843DF" w:rsidRPr="007843DF">
        <w:rPr>
          <w:rFonts w:ascii="Arial" w:hAnsi="Arial" w:cs="Arial"/>
          <w:sz w:val="22"/>
          <w:szCs w:val="22"/>
        </w:rPr>
        <w:t>1</w:t>
      </w:r>
      <w:r w:rsidRPr="007843DF">
        <w:rPr>
          <w:rFonts w:ascii="Arial" w:hAnsi="Arial" w:cs="Arial"/>
          <w:sz w:val="22"/>
          <w:szCs w:val="22"/>
        </w:rPr>
        <w:t xml:space="preserve">, group health plans filing a Form 5500 that used trusts posted investment income </w:t>
      </w:r>
      <w:r w:rsidR="00542AF8" w:rsidRPr="007843DF">
        <w:rPr>
          <w:rFonts w:ascii="Arial" w:hAnsi="Arial" w:cs="Arial"/>
          <w:sz w:val="22"/>
          <w:szCs w:val="22"/>
        </w:rPr>
        <w:t>gains</w:t>
      </w:r>
      <w:r w:rsidRPr="007843DF">
        <w:rPr>
          <w:rFonts w:ascii="Arial" w:hAnsi="Arial" w:cs="Arial"/>
          <w:sz w:val="22"/>
          <w:szCs w:val="22"/>
        </w:rPr>
        <w:t xml:space="preserve"> of approximately $</w:t>
      </w:r>
      <w:r w:rsidR="00542AF8" w:rsidRPr="007843DF">
        <w:rPr>
          <w:rFonts w:ascii="Arial" w:hAnsi="Arial" w:cs="Arial"/>
          <w:sz w:val="22"/>
          <w:szCs w:val="22"/>
        </w:rPr>
        <w:t>2</w:t>
      </w:r>
      <w:r w:rsidR="007843DF" w:rsidRPr="007843DF">
        <w:rPr>
          <w:rFonts w:ascii="Arial" w:hAnsi="Arial" w:cs="Arial"/>
          <w:sz w:val="22"/>
          <w:szCs w:val="22"/>
        </w:rPr>
        <w:t>1</w:t>
      </w:r>
      <w:r w:rsidRPr="007843DF">
        <w:rPr>
          <w:rFonts w:ascii="Arial" w:hAnsi="Arial" w:cs="Arial"/>
          <w:sz w:val="22"/>
          <w:szCs w:val="22"/>
        </w:rPr>
        <w:t xml:space="preserve"> billion.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About $</w:t>
      </w:r>
      <w:r w:rsidR="007843DF" w:rsidRPr="007843DF">
        <w:rPr>
          <w:rFonts w:ascii="Arial" w:hAnsi="Arial" w:cs="Arial"/>
          <w:sz w:val="22"/>
          <w:szCs w:val="22"/>
        </w:rPr>
        <w:t>10</w:t>
      </w:r>
      <w:r w:rsidRPr="007843DF">
        <w:rPr>
          <w:rFonts w:ascii="Arial" w:hAnsi="Arial" w:cs="Arial"/>
          <w:sz w:val="22"/>
          <w:szCs w:val="22"/>
        </w:rPr>
        <w:t xml:space="preserve"> </w:t>
      </w:r>
      <w:r w:rsidR="00542AF8" w:rsidRPr="007843DF">
        <w:rPr>
          <w:rFonts w:ascii="Arial" w:hAnsi="Arial" w:cs="Arial"/>
          <w:sz w:val="22"/>
          <w:szCs w:val="22"/>
        </w:rPr>
        <w:t>b</w:t>
      </w:r>
      <w:r w:rsidRPr="007843DF">
        <w:rPr>
          <w:rFonts w:ascii="Arial" w:hAnsi="Arial" w:cs="Arial"/>
          <w:sz w:val="22"/>
          <w:szCs w:val="22"/>
        </w:rPr>
        <w:t xml:space="preserve">illion was </w:t>
      </w:r>
      <w:r w:rsidR="00542AF8" w:rsidRPr="007843DF">
        <w:rPr>
          <w:rFonts w:ascii="Arial" w:hAnsi="Arial" w:cs="Arial"/>
          <w:sz w:val="22"/>
          <w:szCs w:val="22"/>
        </w:rPr>
        <w:t>gained</w:t>
      </w:r>
      <w:r w:rsidRPr="007843DF">
        <w:rPr>
          <w:rFonts w:ascii="Arial" w:hAnsi="Arial" w:cs="Arial"/>
          <w:sz w:val="22"/>
          <w:szCs w:val="22"/>
        </w:rPr>
        <w:t xml:space="preserve"> by self-insured group health plans, $</w:t>
      </w:r>
      <w:r w:rsidR="00542AF8" w:rsidRPr="007843DF">
        <w:rPr>
          <w:rFonts w:ascii="Arial" w:hAnsi="Arial" w:cs="Arial"/>
          <w:sz w:val="22"/>
          <w:szCs w:val="22"/>
        </w:rPr>
        <w:t>1</w:t>
      </w:r>
      <w:r w:rsidR="007843DF" w:rsidRPr="007843DF">
        <w:rPr>
          <w:rFonts w:ascii="Arial" w:hAnsi="Arial" w:cs="Arial"/>
          <w:sz w:val="22"/>
          <w:szCs w:val="22"/>
        </w:rPr>
        <w:t>0</w:t>
      </w:r>
      <w:r w:rsidRPr="007843DF">
        <w:rPr>
          <w:rFonts w:ascii="Arial" w:hAnsi="Arial" w:cs="Arial"/>
          <w:sz w:val="22"/>
          <w:szCs w:val="22"/>
        </w:rPr>
        <w:t xml:space="preserve"> billion was </w:t>
      </w:r>
      <w:r w:rsidR="00542AF8" w:rsidRPr="007843DF">
        <w:rPr>
          <w:rFonts w:ascii="Arial" w:hAnsi="Arial" w:cs="Arial"/>
          <w:sz w:val="22"/>
          <w:szCs w:val="22"/>
        </w:rPr>
        <w:t>gained</w:t>
      </w:r>
      <w:r w:rsidRPr="007843DF">
        <w:rPr>
          <w:rFonts w:ascii="Arial" w:hAnsi="Arial" w:cs="Arial"/>
          <w:sz w:val="22"/>
          <w:szCs w:val="22"/>
        </w:rPr>
        <w:t xml:space="preserve"> by mixed-insured group health plans, and $</w:t>
      </w:r>
      <w:r w:rsidR="0095513C" w:rsidRPr="007843DF">
        <w:rPr>
          <w:rFonts w:ascii="Arial" w:hAnsi="Arial" w:cs="Arial"/>
          <w:sz w:val="22"/>
          <w:szCs w:val="22"/>
        </w:rPr>
        <w:t>1</w:t>
      </w:r>
      <w:r w:rsidRPr="007843DF">
        <w:rPr>
          <w:rFonts w:ascii="Arial" w:hAnsi="Arial" w:cs="Arial"/>
          <w:sz w:val="22"/>
          <w:szCs w:val="22"/>
        </w:rPr>
        <w:t xml:space="preserve"> </w:t>
      </w:r>
      <w:r w:rsidR="00542AF8" w:rsidRPr="007843DF">
        <w:rPr>
          <w:rFonts w:ascii="Arial" w:hAnsi="Arial" w:cs="Arial"/>
          <w:sz w:val="22"/>
          <w:szCs w:val="22"/>
        </w:rPr>
        <w:t>b</w:t>
      </w:r>
      <w:r w:rsidRPr="007843DF">
        <w:rPr>
          <w:rFonts w:ascii="Arial" w:hAnsi="Arial" w:cs="Arial"/>
          <w:sz w:val="22"/>
          <w:szCs w:val="22"/>
        </w:rPr>
        <w:t xml:space="preserve">illion was </w:t>
      </w:r>
      <w:r w:rsidR="00542AF8" w:rsidRPr="007843DF">
        <w:rPr>
          <w:rFonts w:ascii="Arial" w:hAnsi="Arial" w:cs="Arial"/>
          <w:sz w:val="22"/>
          <w:szCs w:val="22"/>
        </w:rPr>
        <w:t>gained</w:t>
      </w:r>
      <w:r w:rsidRPr="007843DF">
        <w:rPr>
          <w:rFonts w:ascii="Arial" w:hAnsi="Arial" w:cs="Arial"/>
          <w:sz w:val="22"/>
          <w:szCs w:val="22"/>
        </w:rPr>
        <w:t xml:space="preserve"> by fully insured group health plans.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(See Table A4.)</w:t>
      </w:r>
    </w:p>
    <w:p w14:paraId="0B8DA598" w14:textId="1FDBF894" w:rsidR="003C00B0" w:rsidRPr="007843DF" w:rsidRDefault="003C00B0" w:rsidP="006E63C6">
      <w:pPr>
        <w:numPr>
          <w:ilvl w:val="0"/>
          <w:numId w:val="2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>Self-insured group health plans that filed a 20</w:t>
      </w:r>
      <w:r w:rsidR="004E2C63" w:rsidRPr="007843DF">
        <w:rPr>
          <w:rFonts w:ascii="Arial" w:hAnsi="Arial" w:cs="Arial"/>
          <w:sz w:val="22"/>
          <w:szCs w:val="22"/>
        </w:rPr>
        <w:t>2</w:t>
      </w:r>
      <w:r w:rsidR="007843DF" w:rsidRPr="007843DF">
        <w:rPr>
          <w:rFonts w:ascii="Arial" w:hAnsi="Arial" w:cs="Arial"/>
          <w:sz w:val="22"/>
          <w:szCs w:val="22"/>
        </w:rPr>
        <w:t>1</w:t>
      </w:r>
      <w:r w:rsidRPr="007843DF">
        <w:rPr>
          <w:rFonts w:ascii="Arial" w:hAnsi="Arial" w:cs="Arial"/>
          <w:sz w:val="22"/>
          <w:szCs w:val="22"/>
        </w:rPr>
        <w:t xml:space="preserve"> Form 5500, covered 100 or more participants, and used trusts made benefit payments of $</w:t>
      </w:r>
      <w:r w:rsidR="000619BA" w:rsidRPr="007843DF">
        <w:rPr>
          <w:rFonts w:ascii="Arial" w:hAnsi="Arial" w:cs="Arial"/>
          <w:sz w:val="22"/>
          <w:szCs w:val="22"/>
        </w:rPr>
        <w:t>4</w:t>
      </w:r>
      <w:r w:rsidR="007843DF" w:rsidRPr="007843DF">
        <w:rPr>
          <w:rFonts w:ascii="Arial" w:hAnsi="Arial" w:cs="Arial"/>
          <w:sz w:val="22"/>
          <w:szCs w:val="22"/>
        </w:rPr>
        <w:t>8</w:t>
      </w:r>
      <w:r w:rsidRPr="007843DF">
        <w:rPr>
          <w:rFonts w:ascii="Arial" w:hAnsi="Arial" w:cs="Arial"/>
          <w:sz w:val="22"/>
          <w:szCs w:val="22"/>
        </w:rPr>
        <w:t xml:space="preserve"> billion directly to participants and $</w:t>
      </w:r>
      <w:r w:rsidR="007843DF" w:rsidRPr="007843DF">
        <w:rPr>
          <w:rFonts w:ascii="Arial" w:hAnsi="Arial" w:cs="Arial"/>
          <w:sz w:val="22"/>
          <w:szCs w:val="22"/>
        </w:rPr>
        <w:t>6</w:t>
      </w:r>
      <w:r w:rsidRPr="007843DF">
        <w:rPr>
          <w:rFonts w:ascii="Arial" w:hAnsi="Arial" w:cs="Arial"/>
          <w:sz w:val="22"/>
          <w:szCs w:val="22"/>
        </w:rPr>
        <w:t xml:space="preserve"> billion to insurance carriers. Mixed-insured plans</w:t>
      </w:r>
      <w:r w:rsidR="00F66B41" w:rsidRPr="007843DF">
        <w:rPr>
          <w:rFonts w:ascii="Arial" w:hAnsi="Arial" w:cs="Arial"/>
          <w:sz w:val="22"/>
          <w:szCs w:val="22"/>
        </w:rPr>
        <w:t xml:space="preserve"> that covered 100 or more participants and used trusts</w:t>
      </w:r>
      <w:r w:rsidRPr="007843DF">
        <w:rPr>
          <w:rFonts w:ascii="Arial" w:hAnsi="Arial" w:cs="Arial"/>
          <w:sz w:val="22"/>
          <w:szCs w:val="22"/>
        </w:rPr>
        <w:t xml:space="preserve"> made benefit payments to participants totaling about $</w:t>
      </w:r>
      <w:r w:rsidR="004E2C63" w:rsidRPr="007843DF">
        <w:rPr>
          <w:rFonts w:ascii="Arial" w:hAnsi="Arial" w:cs="Arial"/>
          <w:sz w:val="22"/>
          <w:szCs w:val="22"/>
        </w:rPr>
        <w:t>5</w:t>
      </w:r>
      <w:r w:rsidR="00D25871">
        <w:rPr>
          <w:rFonts w:ascii="Arial" w:hAnsi="Arial" w:cs="Arial"/>
          <w:sz w:val="22"/>
          <w:szCs w:val="22"/>
        </w:rPr>
        <w:t>7</w:t>
      </w:r>
      <w:r w:rsidRPr="007843DF">
        <w:rPr>
          <w:rFonts w:ascii="Arial" w:hAnsi="Arial" w:cs="Arial"/>
          <w:sz w:val="22"/>
          <w:szCs w:val="22"/>
        </w:rPr>
        <w:t xml:space="preserve"> billion and to insurance carriers of $1</w:t>
      </w:r>
      <w:r w:rsidR="007843DF" w:rsidRPr="007843DF">
        <w:rPr>
          <w:rFonts w:ascii="Arial" w:hAnsi="Arial" w:cs="Arial"/>
          <w:sz w:val="22"/>
          <w:szCs w:val="22"/>
        </w:rPr>
        <w:t>6</w:t>
      </w:r>
      <w:r w:rsidRPr="007843DF">
        <w:rPr>
          <w:rFonts w:ascii="Arial" w:hAnsi="Arial" w:cs="Arial"/>
          <w:sz w:val="22"/>
          <w:szCs w:val="22"/>
        </w:rPr>
        <w:t xml:space="preserve"> billion.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Fully insured plans</w:t>
      </w:r>
      <w:r w:rsidR="00F66B41" w:rsidRPr="007843DF">
        <w:rPr>
          <w:rFonts w:ascii="Arial" w:hAnsi="Arial" w:cs="Arial"/>
          <w:sz w:val="22"/>
          <w:szCs w:val="22"/>
        </w:rPr>
        <w:t xml:space="preserve"> that covered 100 or more participants and used trusts</w:t>
      </w:r>
      <w:r w:rsidRPr="007843DF">
        <w:rPr>
          <w:rFonts w:ascii="Arial" w:hAnsi="Arial" w:cs="Arial"/>
          <w:sz w:val="22"/>
          <w:szCs w:val="22"/>
        </w:rPr>
        <w:t xml:space="preserve"> paid about </w:t>
      </w:r>
      <w:r w:rsidR="004378D1" w:rsidRPr="007843DF">
        <w:rPr>
          <w:rFonts w:ascii="Arial" w:hAnsi="Arial" w:cs="Arial"/>
          <w:sz w:val="22"/>
          <w:szCs w:val="22"/>
        </w:rPr>
        <w:t xml:space="preserve">$2 billion directly to participants and </w:t>
      </w:r>
      <w:r w:rsidRPr="007843DF">
        <w:rPr>
          <w:rFonts w:ascii="Arial" w:hAnsi="Arial" w:cs="Arial"/>
          <w:sz w:val="22"/>
          <w:szCs w:val="22"/>
        </w:rPr>
        <w:t>$1</w:t>
      </w:r>
      <w:r w:rsidR="00436B65" w:rsidRPr="007843DF">
        <w:rPr>
          <w:rFonts w:ascii="Arial" w:hAnsi="Arial" w:cs="Arial"/>
          <w:sz w:val="22"/>
          <w:szCs w:val="22"/>
        </w:rPr>
        <w:t>1</w:t>
      </w:r>
      <w:r w:rsidRPr="007843DF">
        <w:rPr>
          <w:rFonts w:ascii="Arial" w:hAnsi="Arial" w:cs="Arial"/>
          <w:sz w:val="22"/>
          <w:szCs w:val="22"/>
        </w:rPr>
        <w:t xml:space="preserve"> billion to insurance carriers for provision of benefits.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(See Table A5.)</w:t>
      </w:r>
    </w:p>
    <w:p w14:paraId="76A66B56" w14:textId="58131B96" w:rsidR="00941530" w:rsidRPr="007843DF" w:rsidRDefault="003C00B0" w:rsidP="006E63C6">
      <w:pPr>
        <w:numPr>
          <w:ilvl w:val="0"/>
          <w:numId w:val="2"/>
        </w:numPr>
        <w:autoSpaceDE w:val="0"/>
        <w:autoSpaceDN w:val="0"/>
        <w:adjustRightInd w:val="0"/>
        <w:spacing w:after="100"/>
        <w:jc w:val="both"/>
        <w:rPr>
          <w:rFonts w:ascii="Arial" w:hAnsi="Arial" w:cs="Arial"/>
          <w:sz w:val="22"/>
          <w:szCs w:val="22"/>
        </w:rPr>
      </w:pPr>
      <w:r w:rsidRPr="007843DF">
        <w:rPr>
          <w:rFonts w:ascii="Arial" w:hAnsi="Arial" w:cs="Arial"/>
          <w:sz w:val="22"/>
          <w:szCs w:val="22"/>
        </w:rPr>
        <w:t xml:space="preserve">In total, group health plans filing a </w:t>
      </w:r>
      <w:r w:rsidR="00436B65" w:rsidRPr="007843DF">
        <w:rPr>
          <w:rFonts w:ascii="Arial" w:hAnsi="Arial" w:cs="Arial"/>
          <w:sz w:val="22"/>
          <w:szCs w:val="22"/>
        </w:rPr>
        <w:t>20</w:t>
      </w:r>
      <w:r w:rsidR="004E2C63" w:rsidRPr="007843DF">
        <w:rPr>
          <w:rFonts w:ascii="Arial" w:hAnsi="Arial" w:cs="Arial"/>
          <w:sz w:val="22"/>
          <w:szCs w:val="22"/>
        </w:rPr>
        <w:t>2</w:t>
      </w:r>
      <w:r w:rsidR="007843DF" w:rsidRPr="007843DF">
        <w:rPr>
          <w:rFonts w:ascii="Arial" w:hAnsi="Arial" w:cs="Arial"/>
          <w:sz w:val="22"/>
          <w:szCs w:val="22"/>
        </w:rPr>
        <w:t>1</w:t>
      </w:r>
      <w:r w:rsidRPr="007843DF">
        <w:rPr>
          <w:rFonts w:ascii="Arial" w:hAnsi="Arial" w:cs="Arial"/>
          <w:sz w:val="22"/>
          <w:szCs w:val="22"/>
        </w:rPr>
        <w:t xml:space="preserve"> Form 5500 reported about $</w:t>
      </w:r>
      <w:r w:rsidR="007843DF">
        <w:rPr>
          <w:rFonts w:ascii="Arial" w:hAnsi="Arial" w:cs="Arial"/>
          <w:sz w:val="22"/>
          <w:szCs w:val="22"/>
        </w:rPr>
        <w:t>9</w:t>
      </w:r>
      <w:r w:rsidRPr="007843DF">
        <w:rPr>
          <w:rFonts w:ascii="Arial" w:hAnsi="Arial" w:cs="Arial"/>
          <w:sz w:val="22"/>
          <w:szCs w:val="22"/>
        </w:rPr>
        <w:t xml:space="preserve"> billion in administrative expenses.</w:t>
      </w:r>
      <w:r w:rsidRPr="007843DF">
        <w:rPr>
          <w:rStyle w:val="FootnoteReference"/>
          <w:rFonts w:ascii="Arial" w:hAnsi="Arial" w:cs="Arial"/>
          <w:sz w:val="22"/>
          <w:szCs w:val="22"/>
        </w:rPr>
        <w:footnoteReference w:id="8"/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Self-insured</w:t>
      </w:r>
      <w:r w:rsidR="00C34A7E" w:rsidRPr="007843DF">
        <w:rPr>
          <w:rFonts w:ascii="Arial" w:hAnsi="Arial" w:cs="Arial"/>
          <w:sz w:val="22"/>
          <w:szCs w:val="22"/>
        </w:rPr>
        <w:t>, mixed-insured, and fully insured plans reported $4 billion, $4 billion, and $</w:t>
      </w:r>
      <w:r w:rsidR="007843DF">
        <w:rPr>
          <w:rFonts w:ascii="Arial" w:hAnsi="Arial" w:cs="Arial"/>
          <w:sz w:val="22"/>
          <w:szCs w:val="22"/>
        </w:rPr>
        <w:t>1</w:t>
      </w:r>
      <w:r w:rsidR="00C34A7E" w:rsidRPr="007843DF">
        <w:rPr>
          <w:rFonts w:ascii="Arial" w:hAnsi="Arial" w:cs="Arial"/>
          <w:sz w:val="22"/>
          <w:szCs w:val="22"/>
        </w:rPr>
        <w:t xml:space="preserve"> </w:t>
      </w:r>
      <w:r w:rsidR="007843DF">
        <w:rPr>
          <w:rFonts w:ascii="Arial" w:hAnsi="Arial" w:cs="Arial"/>
          <w:sz w:val="22"/>
          <w:szCs w:val="22"/>
        </w:rPr>
        <w:t>b</w:t>
      </w:r>
      <w:r w:rsidR="00C34A7E" w:rsidRPr="007843DF">
        <w:rPr>
          <w:rFonts w:ascii="Arial" w:hAnsi="Arial" w:cs="Arial"/>
          <w:sz w:val="22"/>
          <w:szCs w:val="22"/>
        </w:rPr>
        <w:t>illion, respectively.</w:t>
      </w:r>
      <w:r w:rsidR="006E37B7" w:rsidRPr="007843DF">
        <w:rPr>
          <w:rFonts w:ascii="Arial" w:hAnsi="Arial" w:cs="Arial"/>
          <w:sz w:val="22"/>
          <w:szCs w:val="22"/>
        </w:rPr>
        <w:t xml:space="preserve"> </w:t>
      </w:r>
      <w:r w:rsidRPr="007843DF">
        <w:rPr>
          <w:rFonts w:ascii="Arial" w:hAnsi="Arial" w:cs="Arial"/>
          <w:sz w:val="22"/>
          <w:szCs w:val="22"/>
        </w:rPr>
        <w:t>(See Table A5.)</w:t>
      </w:r>
    </w:p>
    <w:sectPr w:rsidR="00941530" w:rsidRPr="007843DF" w:rsidSect="00162425">
      <w:headerReference w:type="default" r:id="rId11"/>
      <w:footerReference w:type="default" r:id="rId12"/>
      <w:pgSz w:w="15840" w:h="12240" w:orient="landscape"/>
      <w:pgMar w:top="1440" w:right="1152" w:bottom="1296" w:left="1152" w:header="720" w:footer="720" w:gutter="0"/>
      <w:cols w:num="2" w:space="28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0534B" w14:textId="77777777" w:rsidR="00CA7836" w:rsidRDefault="00CA7836" w:rsidP="007E31DB">
      <w:r>
        <w:separator/>
      </w:r>
    </w:p>
  </w:endnote>
  <w:endnote w:type="continuationSeparator" w:id="0">
    <w:p w14:paraId="30B3879E" w14:textId="77777777" w:rsidR="00CA7836" w:rsidRDefault="00CA7836" w:rsidP="007E31DB">
      <w:r>
        <w:continuationSeparator/>
      </w:r>
    </w:p>
  </w:endnote>
  <w:endnote w:type="continuationNotice" w:id="1">
    <w:p w14:paraId="632A89A9" w14:textId="77777777" w:rsidR="00CA7836" w:rsidRDefault="00CA78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440"/>
      <w:gridCol w:w="4440"/>
      <w:gridCol w:w="4440"/>
    </w:tblGrid>
    <w:tr w:rsidR="074CA167" w14:paraId="294F8FFE" w14:textId="77777777" w:rsidTr="074CA167">
      <w:tc>
        <w:tcPr>
          <w:tcW w:w="4440" w:type="dxa"/>
        </w:tcPr>
        <w:p w14:paraId="06812D25" w14:textId="1C0A5368" w:rsidR="074CA167" w:rsidRDefault="074CA167" w:rsidP="074CA167">
          <w:pPr>
            <w:pStyle w:val="Header"/>
            <w:ind w:left="-115"/>
          </w:pPr>
        </w:p>
      </w:tc>
      <w:tc>
        <w:tcPr>
          <w:tcW w:w="4440" w:type="dxa"/>
        </w:tcPr>
        <w:p w14:paraId="3EC84491" w14:textId="7160774A" w:rsidR="074CA167" w:rsidRDefault="074CA167" w:rsidP="074CA167">
          <w:pPr>
            <w:pStyle w:val="Header"/>
            <w:jc w:val="center"/>
          </w:pPr>
        </w:p>
      </w:tc>
      <w:tc>
        <w:tcPr>
          <w:tcW w:w="4440" w:type="dxa"/>
        </w:tcPr>
        <w:p w14:paraId="030DD279" w14:textId="4F7B5804" w:rsidR="074CA167" w:rsidRDefault="074CA167" w:rsidP="074CA167">
          <w:pPr>
            <w:pStyle w:val="Header"/>
            <w:ind w:right="-115"/>
            <w:jc w:val="right"/>
          </w:pPr>
        </w:p>
      </w:tc>
    </w:tr>
  </w:tbl>
  <w:p w14:paraId="557884BC" w14:textId="4C4504BB" w:rsidR="074CA167" w:rsidRDefault="074CA167" w:rsidP="074CA1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96AF1" w14:textId="77777777" w:rsidR="00CA7836" w:rsidRDefault="00CA7836" w:rsidP="007E31DB">
      <w:r>
        <w:separator/>
      </w:r>
    </w:p>
  </w:footnote>
  <w:footnote w:type="continuationSeparator" w:id="0">
    <w:p w14:paraId="0542C3ED" w14:textId="77777777" w:rsidR="00CA7836" w:rsidRDefault="00CA7836" w:rsidP="007E31DB">
      <w:r>
        <w:continuationSeparator/>
      </w:r>
    </w:p>
  </w:footnote>
  <w:footnote w:type="continuationNotice" w:id="1">
    <w:p w14:paraId="0BB474C5" w14:textId="77777777" w:rsidR="00CA7836" w:rsidRDefault="00CA7836"/>
  </w:footnote>
  <w:footnote w:id="2">
    <w:p w14:paraId="56B59912" w14:textId="2ACC17BF" w:rsidR="006E7718" w:rsidRPr="000619BA" w:rsidRDefault="006E7718" w:rsidP="006E7718">
      <w:pPr>
        <w:pStyle w:val="FootnoteText"/>
        <w:keepLines/>
        <w:rPr>
          <w:rFonts w:ascii="Arial" w:hAnsi="Arial" w:cs="Arial"/>
          <w:sz w:val="16"/>
          <w:szCs w:val="16"/>
        </w:rPr>
      </w:pPr>
      <w:r w:rsidRPr="00844618">
        <w:rPr>
          <w:rStyle w:val="FootnoteReference"/>
          <w:rFonts w:ascii="Arial" w:hAnsi="Arial" w:cs="Arial"/>
        </w:rPr>
        <w:footnoteRef/>
      </w:r>
      <w:r w:rsidRPr="00844618">
        <w:rPr>
          <w:rFonts w:ascii="Arial" w:hAnsi="Arial" w:cs="Arial"/>
        </w:rPr>
        <w:t xml:space="preserve"> </w:t>
      </w:r>
      <w:r w:rsidRPr="000619BA">
        <w:rPr>
          <w:rFonts w:ascii="Arial" w:hAnsi="Arial" w:cs="Arial"/>
          <w:sz w:val="16"/>
          <w:szCs w:val="16"/>
        </w:rPr>
        <w:t>MEWAs that are not welfare benefit plans</w:t>
      </w:r>
      <w:r w:rsidR="009C6DF3">
        <w:rPr>
          <w:rFonts w:ascii="Arial" w:hAnsi="Arial" w:cs="Arial"/>
          <w:sz w:val="16"/>
          <w:szCs w:val="16"/>
        </w:rPr>
        <w:t xml:space="preserve"> are not required to</w:t>
      </w:r>
      <w:r w:rsidRPr="000619BA">
        <w:rPr>
          <w:rFonts w:ascii="Arial" w:hAnsi="Arial" w:cs="Arial"/>
          <w:sz w:val="16"/>
          <w:szCs w:val="16"/>
        </w:rPr>
        <w:t xml:space="preserve"> file the Form 5500, </w:t>
      </w:r>
      <w:r w:rsidR="00B8318B">
        <w:rPr>
          <w:rFonts w:ascii="Arial" w:hAnsi="Arial" w:cs="Arial"/>
          <w:sz w:val="16"/>
          <w:szCs w:val="16"/>
        </w:rPr>
        <w:t xml:space="preserve">but </w:t>
      </w:r>
      <w:r w:rsidRPr="000619BA">
        <w:rPr>
          <w:rFonts w:ascii="Arial" w:hAnsi="Arial" w:cs="Arial"/>
          <w:sz w:val="16"/>
          <w:szCs w:val="16"/>
        </w:rPr>
        <w:t xml:space="preserve">individual participating employer plans </w:t>
      </w:r>
      <w:r w:rsidR="00B8318B">
        <w:rPr>
          <w:rFonts w:ascii="Arial" w:hAnsi="Arial" w:cs="Arial"/>
          <w:sz w:val="16"/>
          <w:szCs w:val="16"/>
        </w:rPr>
        <w:t>must separately satisfy applicable annual reporting requirements</w:t>
      </w:r>
      <w:r w:rsidRPr="000619BA">
        <w:rPr>
          <w:rFonts w:ascii="Arial" w:hAnsi="Arial" w:cs="Arial"/>
          <w:sz w:val="16"/>
          <w:szCs w:val="16"/>
        </w:rPr>
        <w:t>.</w:t>
      </w:r>
    </w:p>
  </w:footnote>
  <w:footnote w:id="3">
    <w:p w14:paraId="79378BA5" w14:textId="09DAD877" w:rsidR="000F17B7" w:rsidRDefault="000F17B7" w:rsidP="00123BD9">
      <w:pPr>
        <w:pStyle w:val="FootnoteText"/>
        <w:keepLines/>
        <w:jc w:val="both"/>
        <w:rPr>
          <w:rFonts w:ascii="Arial" w:hAnsi="Arial" w:cs="Arial"/>
          <w:sz w:val="16"/>
        </w:rPr>
      </w:pPr>
      <w:r>
        <w:rPr>
          <w:rStyle w:val="FootnoteReference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sz w:val="16"/>
        </w:rPr>
        <w:t>For the remainder of this report, health benefits exclude vision and dental benefits</w:t>
      </w:r>
      <w:r w:rsidR="00B8318B">
        <w:rPr>
          <w:rFonts w:ascii="Arial" w:hAnsi="Arial" w:cs="Arial"/>
          <w:sz w:val="16"/>
        </w:rPr>
        <w:t xml:space="preserve"> to match the separate identification of those benefit types on</w:t>
      </w:r>
      <w:r>
        <w:rPr>
          <w:rFonts w:ascii="Arial" w:hAnsi="Arial" w:cs="Arial"/>
          <w:sz w:val="16"/>
        </w:rPr>
        <w:t xml:space="preserve"> the Form 5500 Annual Return/Report of Employee Benefit Plan</w:t>
      </w:r>
      <w:r w:rsidR="00431A1F">
        <w:rPr>
          <w:rFonts w:ascii="Arial" w:hAnsi="Arial" w:cs="Arial"/>
          <w:sz w:val="16"/>
        </w:rPr>
        <w:t>. See 2021 Form 5500 instructions</w:t>
      </w:r>
      <w:r>
        <w:rPr>
          <w:rFonts w:ascii="Arial" w:hAnsi="Arial" w:cs="Arial"/>
          <w:sz w:val="16"/>
        </w:rPr>
        <w:t xml:space="preserve"> at </w:t>
      </w:r>
    </w:p>
    <w:p w14:paraId="62F5340C" w14:textId="5A806177" w:rsidR="000F17B7" w:rsidRDefault="00000000" w:rsidP="00123BD9">
      <w:pPr>
        <w:pStyle w:val="FootnoteText"/>
        <w:keepLines/>
        <w:jc w:val="both"/>
        <w:rPr>
          <w:rFonts w:ascii="Arial" w:hAnsi="Arial" w:cs="Arial"/>
          <w:sz w:val="16"/>
        </w:rPr>
      </w:pPr>
      <w:hyperlink r:id="rId1" w:history="1">
        <w:r w:rsidR="0051261D">
          <w:rPr>
            <w:rStyle w:val="Hyperlink"/>
            <w:rFonts w:ascii="Arial" w:hAnsi="Arial" w:cs="Arial"/>
            <w:sz w:val="16"/>
          </w:rPr>
          <w:t>https://www.dol.gov/sites/default/files/ebsa/employers-and-advisers/plan-administration-and-compliance/reporting-and-filing/form-5500/2021-instructions.pdf</w:t>
        </w:r>
      </w:hyperlink>
      <w:r w:rsidR="000F17B7">
        <w:rPr>
          <w:rFonts w:ascii="Arial" w:hAnsi="Arial" w:cs="Arial"/>
          <w:sz w:val="16"/>
        </w:rPr>
        <w:t>.</w:t>
      </w:r>
    </w:p>
  </w:footnote>
  <w:footnote w:id="4">
    <w:p w14:paraId="48453E4D" w14:textId="13DCB3A3" w:rsidR="003C00B0" w:rsidRDefault="003C00B0" w:rsidP="00123BD9">
      <w:pPr>
        <w:pStyle w:val="FootnoteText"/>
        <w:keepLines/>
        <w:rPr>
          <w:rFonts w:ascii="Arial" w:hAnsi="Arial" w:cs="Arial"/>
          <w:sz w:val="16"/>
          <w:szCs w:val="16"/>
        </w:rPr>
      </w:pPr>
      <w:r>
        <w:rPr>
          <w:rStyle w:val="FootnoteReference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</w:rPr>
        <w:t>The statistics in this note were tabulated using the 20</w:t>
      </w:r>
      <w:r w:rsidR="00E84849">
        <w:rPr>
          <w:rFonts w:ascii="Arial" w:hAnsi="Arial" w:cs="Arial"/>
          <w:sz w:val="16"/>
          <w:szCs w:val="16"/>
        </w:rPr>
        <w:t>2</w:t>
      </w:r>
      <w:r w:rsidR="0051261D">
        <w:rPr>
          <w:rFonts w:ascii="Arial" w:hAnsi="Arial" w:cs="Arial"/>
          <w:sz w:val="16"/>
          <w:szCs w:val="16"/>
        </w:rPr>
        <w:t>1</w:t>
      </w:r>
      <w:r>
        <w:rPr>
          <w:rFonts w:ascii="Arial" w:hAnsi="Arial" w:cs="Arial"/>
          <w:sz w:val="16"/>
          <w:szCs w:val="16"/>
        </w:rPr>
        <w:t xml:space="preserve"> Group Health Plans Research File, which contains the data underlying the tables presented in this Report.</w:t>
      </w:r>
      <w:r w:rsidR="006E37B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For more information and to access the data, please visit </w:t>
      </w:r>
      <w:hyperlink r:id="rId2" w:history="1">
        <w:r>
          <w:rPr>
            <w:rStyle w:val="Hyperlink"/>
            <w:rFonts w:ascii="Arial" w:hAnsi="Arial" w:cs="Arial"/>
            <w:sz w:val="16"/>
            <w:szCs w:val="16"/>
          </w:rPr>
          <w:t>https://www.dol.gov/agencies/ebsa/researchers/data/group-health-plan-data</w:t>
        </w:r>
      </w:hyperlink>
      <w:r>
        <w:rPr>
          <w:rFonts w:ascii="Arial" w:hAnsi="Arial" w:cs="Arial"/>
          <w:sz w:val="16"/>
          <w:szCs w:val="16"/>
        </w:rPr>
        <w:t>.</w:t>
      </w:r>
    </w:p>
  </w:footnote>
  <w:footnote w:id="5">
    <w:p w14:paraId="28005BE0" w14:textId="7A6003E5" w:rsidR="00576BCA" w:rsidRDefault="00576BCA" w:rsidP="00123BD9">
      <w:pPr>
        <w:pStyle w:val="FootnoteText"/>
        <w:keepLines/>
      </w:pPr>
      <w:r w:rsidRPr="00844618">
        <w:rPr>
          <w:rStyle w:val="FootnoteReference"/>
          <w:rFonts w:ascii="Arial" w:hAnsi="Arial" w:cs="Arial"/>
        </w:rPr>
        <w:footnoteRef/>
      </w:r>
      <w:r w:rsidRPr="00844618">
        <w:rPr>
          <w:rFonts w:ascii="Arial" w:hAnsi="Arial" w:cs="Arial"/>
        </w:rPr>
        <w:t xml:space="preserve"> </w:t>
      </w:r>
      <w:r w:rsidR="00592B82">
        <w:rPr>
          <w:rFonts w:ascii="Arial" w:hAnsi="Arial" w:cs="Arial"/>
          <w:sz w:val="16"/>
          <w:szCs w:val="16"/>
        </w:rPr>
        <w:t>Although information on insurance contracts and plan assets are reported on t</w:t>
      </w:r>
      <w:r w:rsidRPr="004E2C63">
        <w:rPr>
          <w:rFonts w:ascii="Arial" w:hAnsi="Arial" w:cs="Arial"/>
          <w:sz w:val="16"/>
          <w:szCs w:val="16"/>
        </w:rPr>
        <w:t>he Form 5500-SF</w:t>
      </w:r>
      <w:r w:rsidR="003D2268">
        <w:rPr>
          <w:rFonts w:ascii="Arial" w:hAnsi="Arial" w:cs="Arial"/>
          <w:sz w:val="16"/>
          <w:szCs w:val="16"/>
        </w:rPr>
        <w:t>,</w:t>
      </w:r>
      <w:r w:rsidR="009D57D9">
        <w:rPr>
          <w:rFonts w:ascii="Arial" w:hAnsi="Arial" w:cs="Arial"/>
          <w:sz w:val="16"/>
          <w:szCs w:val="16"/>
        </w:rPr>
        <w:t xml:space="preserve"> </w:t>
      </w:r>
      <w:r w:rsidR="003D2268">
        <w:rPr>
          <w:rFonts w:ascii="Arial" w:hAnsi="Arial" w:cs="Arial"/>
          <w:sz w:val="16"/>
          <w:szCs w:val="16"/>
        </w:rPr>
        <w:t>t</w:t>
      </w:r>
      <w:r w:rsidR="009D57D9">
        <w:rPr>
          <w:rFonts w:ascii="Arial" w:hAnsi="Arial" w:cs="Arial"/>
          <w:sz w:val="16"/>
          <w:szCs w:val="16"/>
        </w:rPr>
        <w:t xml:space="preserve">he Form 5500-SF </w:t>
      </w:r>
      <w:r w:rsidRPr="004E2C63">
        <w:rPr>
          <w:rFonts w:ascii="Arial" w:hAnsi="Arial" w:cs="Arial"/>
          <w:sz w:val="16"/>
          <w:szCs w:val="16"/>
        </w:rPr>
        <w:t xml:space="preserve">does not require plans to </w:t>
      </w:r>
      <w:r w:rsidR="009D57D9">
        <w:rPr>
          <w:rFonts w:ascii="Arial" w:hAnsi="Arial" w:cs="Arial"/>
          <w:sz w:val="16"/>
          <w:szCs w:val="16"/>
        </w:rPr>
        <w:t>separately identify the</w:t>
      </w:r>
      <w:r w:rsidRPr="004E2C63">
        <w:rPr>
          <w:rFonts w:ascii="Arial" w:hAnsi="Arial" w:cs="Arial"/>
          <w:sz w:val="16"/>
          <w:szCs w:val="16"/>
        </w:rPr>
        <w:t xml:space="preserve"> funding or benefit arrangements</w:t>
      </w:r>
      <w:r w:rsidR="00D826B3">
        <w:rPr>
          <w:rFonts w:ascii="Arial" w:hAnsi="Arial" w:cs="Arial"/>
          <w:sz w:val="16"/>
          <w:szCs w:val="16"/>
        </w:rPr>
        <w:t xml:space="preserve"> as insured, trust, Code section 413(e) insurance contracts, or general assets of the sponsor. </w:t>
      </w:r>
    </w:p>
  </w:footnote>
  <w:footnote w:id="6">
    <w:p w14:paraId="2373E6BE" w14:textId="1771F40D" w:rsidR="003C00B0" w:rsidRDefault="003C00B0" w:rsidP="00123BD9">
      <w:pPr>
        <w:pStyle w:val="FootnoteText"/>
        <w:keepLines/>
        <w:jc w:val="both"/>
        <w:rPr>
          <w:sz w:val="16"/>
          <w:szCs w:val="16"/>
        </w:rPr>
      </w:pPr>
      <w:r>
        <w:rPr>
          <w:rStyle w:val="FootnoteReference"/>
          <w:rFonts w:ascii="Arial" w:hAnsi="Arial" w:cs="Arial"/>
          <w:szCs w:val="16"/>
        </w:rPr>
        <w:footnoteRef/>
      </w:r>
      <w:r>
        <w:rPr>
          <w:rFonts w:ascii="Arial" w:hAnsi="Arial" w:cs="Arial"/>
          <w:szCs w:val="16"/>
          <w:vertAlign w:val="superscript"/>
        </w:rPr>
        <w:t xml:space="preserve"> </w:t>
      </w:r>
      <w:r>
        <w:rPr>
          <w:rFonts w:ascii="Arial" w:hAnsi="Arial" w:cs="Arial"/>
          <w:sz w:val="16"/>
          <w:szCs w:val="16"/>
        </w:rPr>
        <w:t>However, this is a</w:t>
      </w:r>
      <w:r w:rsidR="008C1103">
        <w:rPr>
          <w:rFonts w:ascii="Arial" w:hAnsi="Arial" w:cs="Arial"/>
          <w:sz w:val="16"/>
          <w:szCs w:val="16"/>
        </w:rPr>
        <w:t xml:space="preserve"> data restriction that results from the regulatory</w:t>
      </w:r>
      <w:r>
        <w:rPr>
          <w:rFonts w:ascii="Arial" w:hAnsi="Arial" w:cs="Arial"/>
          <w:sz w:val="16"/>
          <w:szCs w:val="16"/>
        </w:rPr>
        <w:t xml:space="preserve"> exemption</w:t>
      </w:r>
      <w:r w:rsidR="00655F69">
        <w:rPr>
          <w:rFonts w:ascii="Arial" w:hAnsi="Arial" w:cs="Arial"/>
          <w:sz w:val="16"/>
          <w:szCs w:val="16"/>
        </w:rPr>
        <w:t xml:space="preserve"> from Form 5500 filing</w:t>
      </w:r>
      <w:r>
        <w:rPr>
          <w:rFonts w:ascii="Arial" w:hAnsi="Arial" w:cs="Arial"/>
          <w:sz w:val="16"/>
          <w:szCs w:val="16"/>
        </w:rPr>
        <w:t xml:space="preserve"> provided to welfare benefit plans (other than plans required to file the Form M-1) covering fewer than 100 participants as of the beginning of the plan year </w:t>
      </w:r>
      <w:r w:rsidR="002A3AA6">
        <w:rPr>
          <w:rFonts w:ascii="Arial" w:hAnsi="Arial" w:cs="Arial"/>
          <w:sz w:val="16"/>
          <w:szCs w:val="16"/>
        </w:rPr>
        <w:t>that</w:t>
      </w:r>
      <w:r>
        <w:rPr>
          <w:rFonts w:ascii="Arial" w:hAnsi="Arial" w:cs="Arial"/>
          <w:sz w:val="16"/>
          <w:szCs w:val="16"/>
        </w:rPr>
        <w:t xml:space="preserve"> are unfunded, fully insured, or a combination of insured and unfunded, as specified in 29 CFR 2520.104-20. For more information on filing requirements and exemptions, see Appendix A1.</w:t>
      </w:r>
    </w:p>
  </w:footnote>
  <w:footnote w:id="7">
    <w:p w14:paraId="3067C78A" w14:textId="01F18897" w:rsidR="003C00B0" w:rsidRDefault="003C00B0" w:rsidP="00123BD9">
      <w:pPr>
        <w:pStyle w:val="FootnoteText"/>
        <w:keepLines/>
        <w:rPr>
          <w:rFonts w:ascii="Arial" w:hAnsi="Arial" w:cs="Arial"/>
          <w:sz w:val="16"/>
          <w:szCs w:val="16"/>
        </w:rPr>
      </w:pPr>
      <w:r>
        <w:rPr>
          <w:rStyle w:val="FootnoteReference"/>
          <w:rFonts w:ascii="Arial" w:hAnsi="Arial" w:cs="Arial"/>
        </w:rPr>
        <w:footnoteRef/>
      </w:r>
      <w:r>
        <w:rPr>
          <w:rFonts w:ascii="Arial" w:hAnsi="Arial" w:cs="Arial"/>
          <w:sz w:val="16"/>
          <w:szCs w:val="16"/>
        </w:rPr>
        <w:t xml:space="preserve"> The statistics in this note were tabulated using the </w:t>
      </w:r>
      <w:r w:rsidR="00436B65">
        <w:rPr>
          <w:rFonts w:ascii="Arial" w:hAnsi="Arial" w:cs="Arial"/>
          <w:sz w:val="16"/>
          <w:szCs w:val="16"/>
        </w:rPr>
        <w:t>20</w:t>
      </w:r>
      <w:r w:rsidR="007131E0">
        <w:rPr>
          <w:rFonts w:ascii="Arial" w:hAnsi="Arial" w:cs="Arial"/>
          <w:sz w:val="16"/>
          <w:szCs w:val="16"/>
        </w:rPr>
        <w:t>2</w:t>
      </w:r>
      <w:r w:rsidR="003D726C">
        <w:rPr>
          <w:rFonts w:ascii="Arial" w:hAnsi="Arial" w:cs="Arial"/>
          <w:sz w:val="16"/>
          <w:szCs w:val="16"/>
        </w:rPr>
        <w:t>1</w:t>
      </w:r>
      <w:r>
        <w:rPr>
          <w:rFonts w:ascii="Arial" w:hAnsi="Arial" w:cs="Arial"/>
          <w:sz w:val="16"/>
          <w:szCs w:val="16"/>
        </w:rPr>
        <w:t xml:space="preserve"> Group Health Plans Research File</w:t>
      </w:r>
      <w:r w:rsidR="002A3AA6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which contains the data underlying the tables presented in this Report.</w:t>
      </w:r>
      <w:r w:rsidR="006E37B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For more information and to access the data, please visit </w:t>
      </w:r>
      <w:hyperlink r:id="rId3" w:history="1">
        <w:r>
          <w:rPr>
            <w:rStyle w:val="Hyperlink"/>
            <w:rFonts w:ascii="Arial" w:hAnsi="Arial" w:cs="Arial"/>
            <w:sz w:val="16"/>
            <w:szCs w:val="16"/>
          </w:rPr>
          <w:t>https://www.dol.gov/agencies/ebsa/researchers/data/group-health-plan-data</w:t>
        </w:r>
      </w:hyperlink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185EBBAC" w14:textId="0647DF5E" w:rsidR="003C00B0" w:rsidRDefault="003C00B0" w:rsidP="00123BD9">
      <w:pPr>
        <w:pStyle w:val="FootnoteText"/>
        <w:keepLines/>
        <w:jc w:val="both"/>
        <w:rPr>
          <w:sz w:val="16"/>
          <w:szCs w:val="16"/>
        </w:rPr>
      </w:pPr>
      <w:r>
        <w:rPr>
          <w:rStyle w:val="FootnoteReference"/>
          <w:rFonts w:ascii="Arial" w:hAnsi="Arial" w:cs="Arial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When appl</w:t>
      </w:r>
      <w:r w:rsidR="00E60D41">
        <w:rPr>
          <w:rFonts w:ascii="Arial" w:hAnsi="Arial" w:cs="Arial"/>
          <w:sz w:val="16"/>
          <w:szCs w:val="16"/>
        </w:rPr>
        <w:t>i</w:t>
      </w:r>
      <w:r>
        <w:rPr>
          <w:rFonts w:ascii="Arial" w:hAnsi="Arial" w:cs="Arial"/>
          <w:sz w:val="16"/>
          <w:szCs w:val="16"/>
        </w:rPr>
        <w:t>cable,</w:t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Form 5500 filers report administrative expenses on either Schedule H – Financial Information, Part II – Income and Expense Statement, line number 2(i) – Administrative expenses or on Schedule I – Financial Information, Part I – Income, Expenses, and Transfers for this Plan Year, line number 2(h).</w:t>
      </w:r>
      <w:r w:rsidR="006E37B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Form 5500-SF filers report administrative expenses in Part III – Financial Information, line number 8(f).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440"/>
      <w:gridCol w:w="4440"/>
      <w:gridCol w:w="4440"/>
    </w:tblGrid>
    <w:tr w:rsidR="074CA167" w14:paraId="072C9984" w14:textId="77777777" w:rsidTr="074CA167">
      <w:tc>
        <w:tcPr>
          <w:tcW w:w="4440" w:type="dxa"/>
        </w:tcPr>
        <w:p w14:paraId="437FE90F" w14:textId="6F273157" w:rsidR="074CA167" w:rsidRDefault="074CA167" w:rsidP="074CA167">
          <w:pPr>
            <w:pStyle w:val="Header"/>
            <w:ind w:left="-115"/>
          </w:pPr>
        </w:p>
      </w:tc>
      <w:tc>
        <w:tcPr>
          <w:tcW w:w="4440" w:type="dxa"/>
        </w:tcPr>
        <w:p w14:paraId="0EE97A4F" w14:textId="1AE904A5" w:rsidR="074CA167" w:rsidRDefault="074CA167" w:rsidP="074CA167">
          <w:pPr>
            <w:pStyle w:val="Header"/>
            <w:jc w:val="center"/>
          </w:pPr>
        </w:p>
      </w:tc>
      <w:tc>
        <w:tcPr>
          <w:tcW w:w="4440" w:type="dxa"/>
        </w:tcPr>
        <w:p w14:paraId="43FC0CA4" w14:textId="73AC5571" w:rsidR="074CA167" w:rsidRDefault="074CA167" w:rsidP="074CA167">
          <w:pPr>
            <w:pStyle w:val="Header"/>
            <w:ind w:right="-115"/>
            <w:jc w:val="right"/>
          </w:pPr>
        </w:p>
      </w:tc>
    </w:tr>
  </w:tbl>
  <w:p w14:paraId="529520B7" w14:textId="6A364084" w:rsidR="074CA167" w:rsidRDefault="074CA167" w:rsidP="074CA1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55487"/>
    <w:multiLevelType w:val="hybridMultilevel"/>
    <w:tmpl w:val="AF0CF3F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702823834">
    <w:abstractNumId w:val="0"/>
  </w:num>
  <w:num w:numId="2" w16cid:durableId="553782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1DB"/>
    <w:rsid w:val="00013987"/>
    <w:rsid w:val="00014069"/>
    <w:rsid w:val="00014F50"/>
    <w:rsid w:val="00024114"/>
    <w:rsid w:val="00027E1A"/>
    <w:rsid w:val="000371D1"/>
    <w:rsid w:val="0004186E"/>
    <w:rsid w:val="00042831"/>
    <w:rsid w:val="000436F4"/>
    <w:rsid w:val="00043D94"/>
    <w:rsid w:val="000513F8"/>
    <w:rsid w:val="00052105"/>
    <w:rsid w:val="00052E89"/>
    <w:rsid w:val="00056987"/>
    <w:rsid w:val="00057946"/>
    <w:rsid w:val="000619BA"/>
    <w:rsid w:val="0006242D"/>
    <w:rsid w:val="00064FA5"/>
    <w:rsid w:val="00065439"/>
    <w:rsid w:val="000657B7"/>
    <w:rsid w:val="00065A84"/>
    <w:rsid w:val="00066B91"/>
    <w:rsid w:val="0008321F"/>
    <w:rsid w:val="00083A7E"/>
    <w:rsid w:val="000846EA"/>
    <w:rsid w:val="00086950"/>
    <w:rsid w:val="00086AAF"/>
    <w:rsid w:val="000911AD"/>
    <w:rsid w:val="00091376"/>
    <w:rsid w:val="000A03E0"/>
    <w:rsid w:val="000A17A4"/>
    <w:rsid w:val="000A6176"/>
    <w:rsid w:val="000B3C0E"/>
    <w:rsid w:val="000B521B"/>
    <w:rsid w:val="000C0940"/>
    <w:rsid w:val="000C68E5"/>
    <w:rsid w:val="000D2418"/>
    <w:rsid w:val="000D373F"/>
    <w:rsid w:val="000D3C2B"/>
    <w:rsid w:val="000D7132"/>
    <w:rsid w:val="000E1CEC"/>
    <w:rsid w:val="000E4497"/>
    <w:rsid w:val="000E67DA"/>
    <w:rsid w:val="000E7BF6"/>
    <w:rsid w:val="000F17B7"/>
    <w:rsid w:val="000F5062"/>
    <w:rsid w:val="000F6A8C"/>
    <w:rsid w:val="00100D21"/>
    <w:rsid w:val="00102700"/>
    <w:rsid w:val="00105166"/>
    <w:rsid w:val="00106B2A"/>
    <w:rsid w:val="00110E9A"/>
    <w:rsid w:val="0011158C"/>
    <w:rsid w:val="0012229A"/>
    <w:rsid w:val="00123BD9"/>
    <w:rsid w:val="00124F18"/>
    <w:rsid w:val="00135025"/>
    <w:rsid w:val="001409BB"/>
    <w:rsid w:val="001469BE"/>
    <w:rsid w:val="001558EE"/>
    <w:rsid w:val="00161F28"/>
    <w:rsid w:val="00162425"/>
    <w:rsid w:val="00164BA5"/>
    <w:rsid w:val="00165F0C"/>
    <w:rsid w:val="00167125"/>
    <w:rsid w:val="0018290B"/>
    <w:rsid w:val="00186C6E"/>
    <w:rsid w:val="00190CF8"/>
    <w:rsid w:val="0019479E"/>
    <w:rsid w:val="00197E5B"/>
    <w:rsid w:val="001A030B"/>
    <w:rsid w:val="001A7F17"/>
    <w:rsid w:val="001B12CB"/>
    <w:rsid w:val="001B1AA0"/>
    <w:rsid w:val="001B3C1D"/>
    <w:rsid w:val="001B4272"/>
    <w:rsid w:val="001C3B09"/>
    <w:rsid w:val="001C4454"/>
    <w:rsid w:val="001C5CEA"/>
    <w:rsid w:val="001C6C73"/>
    <w:rsid w:val="001D0F08"/>
    <w:rsid w:val="001D56AD"/>
    <w:rsid w:val="001D6769"/>
    <w:rsid w:val="001E2634"/>
    <w:rsid w:val="001E5289"/>
    <w:rsid w:val="001E5ED2"/>
    <w:rsid w:val="001F033D"/>
    <w:rsid w:val="001F5090"/>
    <w:rsid w:val="001F5A24"/>
    <w:rsid w:val="001F789C"/>
    <w:rsid w:val="00212433"/>
    <w:rsid w:val="00222A40"/>
    <w:rsid w:val="00225D82"/>
    <w:rsid w:val="00227FBD"/>
    <w:rsid w:val="002318E4"/>
    <w:rsid w:val="00245EB3"/>
    <w:rsid w:val="002473F6"/>
    <w:rsid w:val="002602A1"/>
    <w:rsid w:val="00261553"/>
    <w:rsid w:val="00264405"/>
    <w:rsid w:val="00265718"/>
    <w:rsid w:val="00267D89"/>
    <w:rsid w:val="002778BB"/>
    <w:rsid w:val="002813AC"/>
    <w:rsid w:val="0028146B"/>
    <w:rsid w:val="00282F1A"/>
    <w:rsid w:val="00284D6D"/>
    <w:rsid w:val="00286D3A"/>
    <w:rsid w:val="002962AB"/>
    <w:rsid w:val="00297725"/>
    <w:rsid w:val="002A0199"/>
    <w:rsid w:val="002A11C7"/>
    <w:rsid w:val="002A3A0C"/>
    <w:rsid w:val="002A3AA6"/>
    <w:rsid w:val="002A4EC8"/>
    <w:rsid w:val="002B3D03"/>
    <w:rsid w:val="002B642F"/>
    <w:rsid w:val="002C4DE7"/>
    <w:rsid w:val="002D6E64"/>
    <w:rsid w:val="002D6FFF"/>
    <w:rsid w:val="002D7880"/>
    <w:rsid w:val="002F0EBF"/>
    <w:rsid w:val="00300317"/>
    <w:rsid w:val="0030151B"/>
    <w:rsid w:val="00304879"/>
    <w:rsid w:val="00306D79"/>
    <w:rsid w:val="003071BE"/>
    <w:rsid w:val="00312AFE"/>
    <w:rsid w:val="00317D19"/>
    <w:rsid w:val="003200DD"/>
    <w:rsid w:val="00321184"/>
    <w:rsid w:val="00321396"/>
    <w:rsid w:val="00324161"/>
    <w:rsid w:val="003337EA"/>
    <w:rsid w:val="00334BF3"/>
    <w:rsid w:val="003364B3"/>
    <w:rsid w:val="00337368"/>
    <w:rsid w:val="0034013B"/>
    <w:rsid w:val="00350595"/>
    <w:rsid w:val="0035344C"/>
    <w:rsid w:val="003554DA"/>
    <w:rsid w:val="0035708A"/>
    <w:rsid w:val="003607BB"/>
    <w:rsid w:val="00361017"/>
    <w:rsid w:val="00362F6D"/>
    <w:rsid w:val="00364175"/>
    <w:rsid w:val="00364ACB"/>
    <w:rsid w:val="00365A2F"/>
    <w:rsid w:val="003739C2"/>
    <w:rsid w:val="00374237"/>
    <w:rsid w:val="0038664C"/>
    <w:rsid w:val="00390F05"/>
    <w:rsid w:val="003A0D04"/>
    <w:rsid w:val="003A2112"/>
    <w:rsid w:val="003A6712"/>
    <w:rsid w:val="003A714B"/>
    <w:rsid w:val="003C00B0"/>
    <w:rsid w:val="003C2C7D"/>
    <w:rsid w:val="003C4E12"/>
    <w:rsid w:val="003D0D01"/>
    <w:rsid w:val="003D2268"/>
    <w:rsid w:val="003D726C"/>
    <w:rsid w:val="003E4134"/>
    <w:rsid w:val="003E6C11"/>
    <w:rsid w:val="003F3B9A"/>
    <w:rsid w:val="003F5B44"/>
    <w:rsid w:val="0040476A"/>
    <w:rsid w:val="00405018"/>
    <w:rsid w:val="00412FF6"/>
    <w:rsid w:val="00414F5C"/>
    <w:rsid w:val="00421826"/>
    <w:rsid w:val="00425311"/>
    <w:rsid w:val="00425BB6"/>
    <w:rsid w:val="0042769A"/>
    <w:rsid w:val="00431072"/>
    <w:rsid w:val="00431A1F"/>
    <w:rsid w:val="004322E4"/>
    <w:rsid w:val="00436A32"/>
    <w:rsid w:val="00436B65"/>
    <w:rsid w:val="004378D1"/>
    <w:rsid w:val="00440579"/>
    <w:rsid w:val="004419E2"/>
    <w:rsid w:val="0045173B"/>
    <w:rsid w:val="00452C55"/>
    <w:rsid w:val="00453896"/>
    <w:rsid w:val="00454399"/>
    <w:rsid w:val="004631DD"/>
    <w:rsid w:val="004675EB"/>
    <w:rsid w:val="00467638"/>
    <w:rsid w:val="00467D9D"/>
    <w:rsid w:val="004722D5"/>
    <w:rsid w:val="004758AD"/>
    <w:rsid w:val="00476499"/>
    <w:rsid w:val="004826A7"/>
    <w:rsid w:val="00497FE2"/>
    <w:rsid w:val="004A0382"/>
    <w:rsid w:val="004A3CA6"/>
    <w:rsid w:val="004A5237"/>
    <w:rsid w:val="004A74B7"/>
    <w:rsid w:val="004A7550"/>
    <w:rsid w:val="004B3461"/>
    <w:rsid w:val="004B5F4F"/>
    <w:rsid w:val="004D1B8D"/>
    <w:rsid w:val="004E2C63"/>
    <w:rsid w:val="004E55F6"/>
    <w:rsid w:val="004F0DAC"/>
    <w:rsid w:val="004F7733"/>
    <w:rsid w:val="004F7E9B"/>
    <w:rsid w:val="005017E7"/>
    <w:rsid w:val="005041C1"/>
    <w:rsid w:val="0050583F"/>
    <w:rsid w:val="0051156A"/>
    <w:rsid w:val="0051261D"/>
    <w:rsid w:val="00513A57"/>
    <w:rsid w:val="00520A6E"/>
    <w:rsid w:val="0052205A"/>
    <w:rsid w:val="0053385C"/>
    <w:rsid w:val="005400E2"/>
    <w:rsid w:val="00542AF8"/>
    <w:rsid w:val="00550F81"/>
    <w:rsid w:val="00553008"/>
    <w:rsid w:val="00556D5A"/>
    <w:rsid w:val="005630D5"/>
    <w:rsid w:val="00565072"/>
    <w:rsid w:val="00565793"/>
    <w:rsid w:val="0056646A"/>
    <w:rsid w:val="005677A1"/>
    <w:rsid w:val="00573C43"/>
    <w:rsid w:val="00573E16"/>
    <w:rsid w:val="00576BCA"/>
    <w:rsid w:val="00577A25"/>
    <w:rsid w:val="005821EA"/>
    <w:rsid w:val="005901C7"/>
    <w:rsid w:val="00592B82"/>
    <w:rsid w:val="00597D8D"/>
    <w:rsid w:val="005A2240"/>
    <w:rsid w:val="005A2607"/>
    <w:rsid w:val="005A3D14"/>
    <w:rsid w:val="005B2CFB"/>
    <w:rsid w:val="005B2EC2"/>
    <w:rsid w:val="005B4B92"/>
    <w:rsid w:val="005C02C6"/>
    <w:rsid w:val="005C2383"/>
    <w:rsid w:val="005C5911"/>
    <w:rsid w:val="005C613A"/>
    <w:rsid w:val="005D3CF3"/>
    <w:rsid w:val="005E54C1"/>
    <w:rsid w:val="005E54DE"/>
    <w:rsid w:val="005E62D4"/>
    <w:rsid w:val="005F2215"/>
    <w:rsid w:val="005F37FA"/>
    <w:rsid w:val="00600A1E"/>
    <w:rsid w:val="0060498D"/>
    <w:rsid w:val="006059CE"/>
    <w:rsid w:val="00607B4C"/>
    <w:rsid w:val="006100A4"/>
    <w:rsid w:val="00610127"/>
    <w:rsid w:val="00610C50"/>
    <w:rsid w:val="00612306"/>
    <w:rsid w:val="006133DA"/>
    <w:rsid w:val="00616774"/>
    <w:rsid w:val="00620046"/>
    <w:rsid w:val="006238A0"/>
    <w:rsid w:val="0062505A"/>
    <w:rsid w:val="0062529A"/>
    <w:rsid w:val="006508E8"/>
    <w:rsid w:val="0065485A"/>
    <w:rsid w:val="00655F69"/>
    <w:rsid w:val="006601B6"/>
    <w:rsid w:val="00661647"/>
    <w:rsid w:val="00664259"/>
    <w:rsid w:val="00672544"/>
    <w:rsid w:val="0067355E"/>
    <w:rsid w:val="006754DB"/>
    <w:rsid w:val="0067743A"/>
    <w:rsid w:val="00681822"/>
    <w:rsid w:val="00681F3A"/>
    <w:rsid w:val="00686A2C"/>
    <w:rsid w:val="00687A94"/>
    <w:rsid w:val="00691743"/>
    <w:rsid w:val="0069568D"/>
    <w:rsid w:val="00695DD5"/>
    <w:rsid w:val="0069774B"/>
    <w:rsid w:val="006A05F7"/>
    <w:rsid w:val="006B5015"/>
    <w:rsid w:val="006B76B7"/>
    <w:rsid w:val="006C2436"/>
    <w:rsid w:val="006C50F4"/>
    <w:rsid w:val="006C5AA4"/>
    <w:rsid w:val="006C770E"/>
    <w:rsid w:val="006D01FF"/>
    <w:rsid w:val="006D3608"/>
    <w:rsid w:val="006D3BB4"/>
    <w:rsid w:val="006D5DA4"/>
    <w:rsid w:val="006E0B1B"/>
    <w:rsid w:val="006E37B7"/>
    <w:rsid w:val="006E5646"/>
    <w:rsid w:val="006E639B"/>
    <w:rsid w:val="006E63C6"/>
    <w:rsid w:val="006E7718"/>
    <w:rsid w:val="006F5852"/>
    <w:rsid w:val="006F5ED7"/>
    <w:rsid w:val="006F6E43"/>
    <w:rsid w:val="007020FE"/>
    <w:rsid w:val="0070549E"/>
    <w:rsid w:val="007131E0"/>
    <w:rsid w:val="0071497D"/>
    <w:rsid w:val="00721BFB"/>
    <w:rsid w:val="00726029"/>
    <w:rsid w:val="007308A2"/>
    <w:rsid w:val="007322F1"/>
    <w:rsid w:val="007353A2"/>
    <w:rsid w:val="00741B41"/>
    <w:rsid w:val="007420D4"/>
    <w:rsid w:val="00743739"/>
    <w:rsid w:val="00760186"/>
    <w:rsid w:val="007627D0"/>
    <w:rsid w:val="0077217B"/>
    <w:rsid w:val="00781DA4"/>
    <w:rsid w:val="00782A68"/>
    <w:rsid w:val="007843DF"/>
    <w:rsid w:val="007852C8"/>
    <w:rsid w:val="007855D0"/>
    <w:rsid w:val="00790527"/>
    <w:rsid w:val="00792F02"/>
    <w:rsid w:val="00794A99"/>
    <w:rsid w:val="007A2197"/>
    <w:rsid w:val="007A4F64"/>
    <w:rsid w:val="007B0508"/>
    <w:rsid w:val="007C3B06"/>
    <w:rsid w:val="007C51C7"/>
    <w:rsid w:val="007C69CD"/>
    <w:rsid w:val="007D35E9"/>
    <w:rsid w:val="007E31DB"/>
    <w:rsid w:val="007E4B49"/>
    <w:rsid w:val="007F1FF7"/>
    <w:rsid w:val="007F2C6F"/>
    <w:rsid w:val="007F5873"/>
    <w:rsid w:val="008008B3"/>
    <w:rsid w:val="008044EF"/>
    <w:rsid w:val="00811ED0"/>
    <w:rsid w:val="00815F69"/>
    <w:rsid w:val="008170CF"/>
    <w:rsid w:val="008213A0"/>
    <w:rsid w:val="00826626"/>
    <w:rsid w:val="008338B6"/>
    <w:rsid w:val="0083546C"/>
    <w:rsid w:val="00836B65"/>
    <w:rsid w:val="00844618"/>
    <w:rsid w:val="00847A03"/>
    <w:rsid w:val="00847D4F"/>
    <w:rsid w:val="00851F56"/>
    <w:rsid w:val="00856270"/>
    <w:rsid w:val="008566C6"/>
    <w:rsid w:val="008614FE"/>
    <w:rsid w:val="008615DB"/>
    <w:rsid w:val="00862CC3"/>
    <w:rsid w:val="00863189"/>
    <w:rsid w:val="00863804"/>
    <w:rsid w:val="00864F65"/>
    <w:rsid w:val="00874125"/>
    <w:rsid w:val="00875190"/>
    <w:rsid w:val="008766E3"/>
    <w:rsid w:val="00884BFA"/>
    <w:rsid w:val="00890663"/>
    <w:rsid w:val="00892F0A"/>
    <w:rsid w:val="00894ECF"/>
    <w:rsid w:val="008A6E32"/>
    <w:rsid w:val="008B4A80"/>
    <w:rsid w:val="008B5E2A"/>
    <w:rsid w:val="008C04C9"/>
    <w:rsid w:val="008C1103"/>
    <w:rsid w:val="008C6AAC"/>
    <w:rsid w:val="008C7146"/>
    <w:rsid w:val="008D1CCE"/>
    <w:rsid w:val="008D4648"/>
    <w:rsid w:val="008F4ED2"/>
    <w:rsid w:val="0090148A"/>
    <w:rsid w:val="009146A8"/>
    <w:rsid w:val="009158FF"/>
    <w:rsid w:val="009227EE"/>
    <w:rsid w:val="00923DA6"/>
    <w:rsid w:val="00925382"/>
    <w:rsid w:val="00926C5C"/>
    <w:rsid w:val="009333B4"/>
    <w:rsid w:val="00933421"/>
    <w:rsid w:val="00935839"/>
    <w:rsid w:val="00935AAC"/>
    <w:rsid w:val="009362A2"/>
    <w:rsid w:val="00941530"/>
    <w:rsid w:val="00942163"/>
    <w:rsid w:val="00942BD6"/>
    <w:rsid w:val="00944297"/>
    <w:rsid w:val="00950CB2"/>
    <w:rsid w:val="00953ADC"/>
    <w:rsid w:val="0095513C"/>
    <w:rsid w:val="00955318"/>
    <w:rsid w:val="00956EC2"/>
    <w:rsid w:val="00962C9D"/>
    <w:rsid w:val="009631A2"/>
    <w:rsid w:val="009637E3"/>
    <w:rsid w:val="00964BA0"/>
    <w:rsid w:val="00966A42"/>
    <w:rsid w:val="0097033D"/>
    <w:rsid w:val="00970C47"/>
    <w:rsid w:val="0097121E"/>
    <w:rsid w:val="00973978"/>
    <w:rsid w:val="00981B00"/>
    <w:rsid w:val="00981BA5"/>
    <w:rsid w:val="00987D5C"/>
    <w:rsid w:val="00994B80"/>
    <w:rsid w:val="009A1901"/>
    <w:rsid w:val="009B3481"/>
    <w:rsid w:val="009B6BCE"/>
    <w:rsid w:val="009C6053"/>
    <w:rsid w:val="009C6DF3"/>
    <w:rsid w:val="009C78DC"/>
    <w:rsid w:val="009D044D"/>
    <w:rsid w:val="009D57D9"/>
    <w:rsid w:val="009D6CD1"/>
    <w:rsid w:val="009D736C"/>
    <w:rsid w:val="009E2C70"/>
    <w:rsid w:val="009E3AE7"/>
    <w:rsid w:val="009E4948"/>
    <w:rsid w:val="009E7167"/>
    <w:rsid w:val="009F7784"/>
    <w:rsid w:val="00A02A47"/>
    <w:rsid w:val="00A02AB8"/>
    <w:rsid w:val="00A02CAF"/>
    <w:rsid w:val="00A04702"/>
    <w:rsid w:val="00A11E40"/>
    <w:rsid w:val="00A16593"/>
    <w:rsid w:val="00A2356B"/>
    <w:rsid w:val="00A32C90"/>
    <w:rsid w:val="00A37634"/>
    <w:rsid w:val="00A40E74"/>
    <w:rsid w:val="00A411CA"/>
    <w:rsid w:val="00A42945"/>
    <w:rsid w:val="00A46BC8"/>
    <w:rsid w:val="00A47C22"/>
    <w:rsid w:val="00A5229E"/>
    <w:rsid w:val="00A53F96"/>
    <w:rsid w:val="00A561FD"/>
    <w:rsid w:val="00A6372B"/>
    <w:rsid w:val="00A64B7E"/>
    <w:rsid w:val="00A65F6E"/>
    <w:rsid w:val="00A717CA"/>
    <w:rsid w:val="00A7433F"/>
    <w:rsid w:val="00A766EE"/>
    <w:rsid w:val="00A85805"/>
    <w:rsid w:val="00A86087"/>
    <w:rsid w:val="00A932FE"/>
    <w:rsid w:val="00A93400"/>
    <w:rsid w:val="00A9473C"/>
    <w:rsid w:val="00AA089C"/>
    <w:rsid w:val="00AA15A0"/>
    <w:rsid w:val="00AA3577"/>
    <w:rsid w:val="00AA6773"/>
    <w:rsid w:val="00AA7CC2"/>
    <w:rsid w:val="00AB2183"/>
    <w:rsid w:val="00AB34E8"/>
    <w:rsid w:val="00AB4426"/>
    <w:rsid w:val="00AB6BCA"/>
    <w:rsid w:val="00AC15E2"/>
    <w:rsid w:val="00AC2DAC"/>
    <w:rsid w:val="00AC30A2"/>
    <w:rsid w:val="00AC4292"/>
    <w:rsid w:val="00AC488C"/>
    <w:rsid w:val="00AC4E2D"/>
    <w:rsid w:val="00AC6290"/>
    <w:rsid w:val="00AD0172"/>
    <w:rsid w:val="00AD021C"/>
    <w:rsid w:val="00AD1126"/>
    <w:rsid w:val="00AD47AD"/>
    <w:rsid w:val="00AE1372"/>
    <w:rsid w:val="00AE252D"/>
    <w:rsid w:val="00AE32FE"/>
    <w:rsid w:val="00AE3537"/>
    <w:rsid w:val="00AE4F88"/>
    <w:rsid w:val="00AE5068"/>
    <w:rsid w:val="00AF04A6"/>
    <w:rsid w:val="00AF2ACD"/>
    <w:rsid w:val="00AF5579"/>
    <w:rsid w:val="00AF6512"/>
    <w:rsid w:val="00AF788E"/>
    <w:rsid w:val="00B056D4"/>
    <w:rsid w:val="00B0670A"/>
    <w:rsid w:val="00B10615"/>
    <w:rsid w:val="00B125D2"/>
    <w:rsid w:val="00B154A6"/>
    <w:rsid w:val="00B229BD"/>
    <w:rsid w:val="00B31EA5"/>
    <w:rsid w:val="00B33659"/>
    <w:rsid w:val="00B46863"/>
    <w:rsid w:val="00B51C5A"/>
    <w:rsid w:val="00B54E1D"/>
    <w:rsid w:val="00B5597F"/>
    <w:rsid w:val="00B6110B"/>
    <w:rsid w:val="00B71941"/>
    <w:rsid w:val="00B73091"/>
    <w:rsid w:val="00B756A9"/>
    <w:rsid w:val="00B81BA7"/>
    <w:rsid w:val="00B8318B"/>
    <w:rsid w:val="00B83F6C"/>
    <w:rsid w:val="00B84E13"/>
    <w:rsid w:val="00B85750"/>
    <w:rsid w:val="00B86382"/>
    <w:rsid w:val="00B914B8"/>
    <w:rsid w:val="00B944C4"/>
    <w:rsid w:val="00B944CD"/>
    <w:rsid w:val="00BA243C"/>
    <w:rsid w:val="00BB15C7"/>
    <w:rsid w:val="00BB6A6B"/>
    <w:rsid w:val="00BB7032"/>
    <w:rsid w:val="00BC20AE"/>
    <w:rsid w:val="00BC2C9C"/>
    <w:rsid w:val="00BD23E1"/>
    <w:rsid w:val="00BD2CA1"/>
    <w:rsid w:val="00BD32DA"/>
    <w:rsid w:val="00BD68E0"/>
    <w:rsid w:val="00BE29E1"/>
    <w:rsid w:val="00BE2CD4"/>
    <w:rsid w:val="00BF49DF"/>
    <w:rsid w:val="00BF5BD2"/>
    <w:rsid w:val="00BF6DF0"/>
    <w:rsid w:val="00C052D9"/>
    <w:rsid w:val="00C07B4E"/>
    <w:rsid w:val="00C12728"/>
    <w:rsid w:val="00C132C4"/>
    <w:rsid w:val="00C14099"/>
    <w:rsid w:val="00C14FA0"/>
    <w:rsid w:val="00C15FF2"/>
    <w:rsid w:val="00C21202"/>
    <w:rsid w:val="00C31AA0"/>
    <w:rsid w:val="00C31D6C"/>
    <w:rsid w:val="00C33E71"/>
    <w:rsid w:val="00C34234"/>
    <w:rsid w:val="00C34A7E"/>
    <w:rsid w:val="00C36C76"/>
    <w:rsid w:val="00C378CF"/>
    <w:rsid w:val="00C408CA"/>
    <w:rsid w:val="00C41A61"/>
    <w:rsid w:val="00C43E9E"/>
    <w:rsid w:val="00C52279"/>
    <w:rsid w:val="00C55E0A"/>
    <w:rsid w:val="00C576F5"/>
    <w:rsid w:val="00C57E8C"/>
    <w:rsid w:val="00C61D87"/>
    <w:rsid w:val="00C648CF"/>
    <w:rsid w:val="00C64B2B"/>
    <w:rsid w:val="00C65452"/>
    <w:rsid w:val="00C67D34"/>
    <w:rsid w:val="00C7435D"/>
    <w:rsid w:val="00C74CCE"/>
    <w:rsid w:val="00C7684F"/>
    <w:rsid w:val="00C81AD4"/>
    <w:rsid w:val="00C82887"/>
    <w:rsid w:val="00C8339C"/>
    <w:rsid w:val="00C90DB7"/>
    <w:rsid w:val="00C92EB1"/>
    <w:rsid w:val="00C944BF"/>
    <w:rsid w:val="00C94E9B"/>
    <w:rsid w:val="00C978F1"/>
    <w:rsid w:val="00C97DAE"/>
    <w:rsid w:val="00CA0A6C"/>
    <w:rsid w:val="00CA0C11"/>
    <w:rsid w:val="00CA7836"/>
    <w:rsid w:val="00CB4350"/>
    <w:rsid w:val="00CB6652"/>
    <w:rsid w:val="00CC2064"/>
    <w:rsid w:val="00CC3680"/>
    <w:rsid w:val="00CC3AA5"/>
    <w:rsid w:val="00CE0F67"/>
    <w:rsid w:val="00CE2090"/>
    <w:rsid w:val="00CE3642"/>
    <w:rsid w:val="00CE4824"/>
    <w:rsid w:val="00CE4F58"/>
    <w:rsid w:val="00CF0FA8"/>
    <w:rsid w:val="00CF347E"/>
    <w:rsid w:val="00CF6E37"/>
    <w:rsid w:val="00D05185"/>
    <w:rsid w:val="00D076B4"/>
    <w:rsid w:val="00D11AC0"/>
    <w:rsid w:val="00D144B7"/>
    <w:rsid w:val="00D14A1E"/>
    <w:rsid w:val="00D23AD0"/>
    <w:rsid w:val="00D24808"/>
    <w:rsid w:val="00D25871"/>
    <w:rsid w:val="00D26FCC"/>
    <w:rsid w:val="00D309FC"/>
    <w:rsid w:val="00D30F93"/>
    <w:rsid w:val="00D33E78"/>
    <w:rsid w:val="00D37A9C"/>
    <w:rsid w:val="00D445EB"/>
    <w:rsid w:val="00D53EA9"/>
    <w:rsid w:val="00D551C0"/>
    <w:rsid w:val="00D622FC"/>
    <w:rsid w:val="00D639BD"/>
    <w:rsid w:val="00D65E8F"/>
    <w:rsid w:val="00D66ABE"/>
    <w:rsid w:val="00D66E1D"/>
    <w:rsid w:val="00D7604B"/>
    <w:rsid w:val="00D770A2"/>
    <w:rsid w:val="00D826B3"/>
    <w:rsid w:val="00D83A49"/>
    <w:rsid w:val="00D8798C"/>
    <w:rsid w:val="00D9334E"/>
    <w:rsid w:val="00D97C1F"/>
    <w:rsid w:val="00DA204F"/>
    <w:rsid w:val="00DA6371"/>
    <w:rsid w:val="00DA6501"/>
    <w:rsid w:val="00DA6F00"/>
    <w:rsid w:val="00DB0DB3"/>
    <w:rsid w:val="00DB789A"/>
    <w:rsid w:val="00DC461E"/>
    <w:rsid w:val="00DC4CBA"/>
    <w:rsid w:val="00DC7E52"/>
    <w:rsid w:val="00DD0439"/>
    <w:rsid w:val="00DE284F"/>
    <w:rsid w:val="00DE5830"/>
    <w:rsid w:val="00DF0D28"/>
    <w:rsid w:val="00DF7B0B"/>
    <w:rsid w:val="00E00915"/>
    <w:rsid w:val="00E03375"/>
    <w:rsid w:val="00E04154"/>
    <w:rsid w:val="00E17995"/>
    <w:rsid w:val="00E20359"/>
    <w:rsid w:val="00E205A3"/>
    <w:rsid w:val="00E230BC"/>
    <w:rsid w:val="00E23A0F"/>
    <w:rsid w:val="00E3171B"/>
    <w:rsid w:val="00E338AE"/>
    <w:rsid w:val="00E34888"/>
    <w:rsid w:val="00E35251"/>
    <w:rsid w:val="00E359BA"/>
    <w:rsid w:val="00E36E3A"/>
    <w:rsid w:val="00E37E2A"/>
    <w:rsid w:val="00E4637D"/>
    <w:rsid w:val="00E57F73"/>
    <w:rsid w:val="00E60D41"/>
    <w:rsid w:val="00E6752B"/>
    <w:rsid w:val="00E706B8"/>
    <w:rsid w:val="00E708A5"/>
    <w:rsid w:val="00E71AF4"/>
    <w:rsid w:val="00E73322"/>
    <w:rsid w:val="00E7501C"/>
    <w:rsid w:val="00E8247C"/>
    <w:rsid w:val="00E84849"/>
    <w:rsid w:val="00E9021E"/>
    <w:rsid w:val="00E951DF"/>
    <w:rsid w:val="00E97864"/>
    <w:rsid w:val="00EA3B53"/>
    <w:rsid w:val="00EA4FF4"/>
    <w:rsid w:val="00EB0ECA"/>
    <w:rsid w:val="00EB495F"/>
    <w:rsid w:val="00EB4AA7"/>
    <w:rsid w:val="00EB5E2E"/>
    <w:rsid w:val="00EB7CDC"/>
    <w:rsid w:val="00EC6AA1"/>
    <w:rsid w:val="00ED083C"/>
    <w:rsid w:val="00ED1902"/>
    <w:rsid w:val="00ED1CA3"/>
    <w:rsid w:val="00ED1FAF"/>
    <w:rsid w:val="00EE075F"/>
    <w:rsid w:val="00EE3A72"/>
    <w:rsid w:val="00EE4E5D"/>
    <w:rsid w:val="00EE6638"/>
    <w:rsid w:val="00EF5C43"/>
    <w:rsid w:val="00F05610"/>
    <w:rsid w:val="00F11CBA"/>
    <w:rsid w:val="00F123C3"/>
    <w:rsid w:val="00F2198C"/>
    <w:rsid w:val="00F22B60"/>
    <w:rsid w:val="00F258A9"/>
    <w:rsid w:val="00F27276"/>
    <w:rsid w:val="00F33AFA"/>
    <w:rsid w:val="00F341FC"/>
    <w:rsid w:val="00F43490"/>
    <w:rsid w:val="00F44BCB"/>
    <w:rsid w:val="00F44FC9"/>
    <w:rsid w:val="00F53A0A"/>
    <w:rsid w:val="00F55ACA"/>
    <w:rsid w:val="00F61149"/>
    <w:rsid w:val="00F61952"/>
    <w:rsid w:val="00F622D0"/>
    <w:rsid w:val="00F6420C"/>
    <w:rsid w:val="00F66B41"/>
    <w:rsid w:val="00F6739A"/>
    <w:rsid w:val="00F70D7F"/>
    <w:rsid w:val="00F713E7"/>
    <w:rsid w:val="00F801BD"/>
    <w:rsid w:val="00F8252A"/>
    <w:rsid w:val="00F83096"/>
    <w:rsid w:val="00F851FF"/>
    <w:rsid w:val="00F85BDE"/>
    <w:rsid w:val="00F90148"/>
    <w:rsid w:val="00F968B1"/>
    <w:rsid w:val="00F97942"/>
    <w:rsid w:val="00FA2448"/>
    <w:rsid w:val="00FA7894"/>
    <w:rsid w:val="00FB10AC"/>
    <w:rsid w:val="00FB1600"/>
    <w:rsid w:val="00FB5C70"/>
    <w:rsid w:val="00FB676C"/>
    <w:rsid w:val="00FC2FC2"/>
    <w:rsid w:val="00FC4677"/>
    <w:rsid w:val="00FC792F"/>
    <w:rsid w:val="00FD47A8"/>
    <w:rsid w:val="00FD5983"/>
    <w:rsid w:val="00FE2EB3"/>
    <w:rsid w:val="00FE2FA8"/>
    <w:rsid w:val="00FE43EF"/>
    <w:rsid w:val="00FE4952"/>
    <w:rsid w:val="00FE4F0D"/>
    <w:rsid w:val="00FF0197"/>
    <w:rsid w:val="00FF06DC"/>
    <w:rsid w:val="00FF2E4E"/>
    <w:rsid w:val="00FF322C"/>
    <w:rsid w:val="00FF3941"/>
    <w:rsid w:val="074CA167"/>
    <w:rsid w:val="117ED251"/>
    <w:rsid w:val="16E948DC"/>
    <w:rsid w:val="260F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B64E66"/>
  <w15:docId w15:val="{402C4643-663D-4A29-A7F5-39BE56CA9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31D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7E31D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31DB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31DB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7E31DB"/>
    <w:pPr>
      <w:ind w:left="720"/>
      <w:contextualSpacing/>
    </w:pPr>
  </w:style>
  <w:style w:type="character" w:styleId="CommentReference">
    <w:name w:val="annotation reference"/>
    <w:uiPriority w:val="99"/>
    <w:semiHidden/>
    <w:rsid w:val="00AC4E2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C4E2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C4E2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C4E2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C4E2D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C4E2D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C4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C4E2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6101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C69CD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22B6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42182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unhideWhenUsed/>
    <w:rsid w:val="00B056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56D4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056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56D4"/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dol.gov/agencies/ebsa/researchers/data/group-health-plan-data" TargetMode="External"/><Relationship Id="rId2" Type="http://schemas.openxmlformats.org/officeDocument/2006/relationships/hyperlink" Target="https://www.dol.gov/agencies/ebsa/researchers/data/group-health-plan-data" TargetMode="External"/><Relationship Id="rId1" Type="http://schemas.openxmlformats.org/officeDocument/2006/relationships/hyperlink" Target="https://www.dol.gov/sites/default/files/ebsa/employers-and-advisers/plan-administration-and-compliance/reporting-and-filing/form-5500/2021-instruction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e8545f-d795-4ca6-b09d-f7ef5a49832f" xsi:nil="true"/>
    <lcf76f155ced4ddcb4097134ff3c332f xmlns="410bc05d-c196-4798-a2c3-8b39a71e9bb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92D5DB7F511A4CB595E0EB258E90D9" ma:contentTypeVersion="13" ma:contentTypeDescription="Create a new document." ma:contentTypeScope="" ma:versionID="39f33025e0a043f837894cd4e7582c85">
  <xsd:schema xmlns:xsd="http://www.w3.org/2001/XMLSchema" xmlns:xs="http://www.w3.org/2001/XMLSchema" xmlns:p="http://schemas.microsoft.com/office/2006/metadata/properties" xmlns:ns2="410bc05d-c196-4798-a2c3-8b39a71e9bba" xmlns:ns3="46e8545f-d795-4ca6-b09d-f7ef5a49832f" targetNamespace="http://schemas.microsoft.com/office/2006/metadata/properties" ma:root="true" ma:fieldsID="c4c4eb5b475d14cca4672db9fdd24c17" ns2:_="" ns3:_="">
    <xsd:import namespace="410bc05d-c196-4798-a2c3-8b39a71e9bba"/>
    <xsd:import namespace="46e8545f-d795-4ca6-b09d-f7ef5a4983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bc05d-c196-4798-a2c3-8b39a71e9b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c6b27d74-a088-4c90-a208-ce9baf203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e8545f-d795-4ca6-b09d-f7ef5a49832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1f61626-6956-41f5-b3b4-883cb8ec35d3}" ma:internalName="TaxCatchAll" ma:showField="CatchAllData" ma:web="46e8545f-d795-4ca6-b09d-f7ef5a498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A839BD-A530-49C5-9786-8A9ACE073A60}">
  <ds:schemaRefs>
    <ds:schemaRef ds:uri="http://schemas.microsoft.com/office/2006/metadata/properties"/>
    <ds:schemaRef ds:uri="http://schemas.microsoft.com/office/infopath/2007/PartnerControls"/>
    <ds:schemaRef ds:uri="46e8545f-d795-4ca6-b09d-f7ef5a49832f"/>
    <ds:schemaRef ds:uri="410bc05d-c196-4798-a2c3-8b39a71e9bba"/>
  </ds:schemaRefs>
</ds:datastoreItem>
</file>

<file path=customXml/itemProps2.xml><?xml version="1.0" encoding="utf-8"?>
<ds:datastoreItem xmlns:ds="http://schemas.openxmlformats.org/officeDocument/2006/customXml" ds:itemID="{1B29F61B-4A6E-4EC5-B0F9-8005BD94EE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C41BE5-30C7-4374-803C-8188BA9972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7FF187-316D-4AE3-B801-691E2507E8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0bc05d-c196-4798-a2c3-8b39a71e9bba"/>
    <ds:schemaRef ds:uri="46e8545f-d795-4ca6-b09d-f7ef5a4983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1454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HIGHLIGHTS FROM THE 2009 FORM 5500 GROUP HEALTH PLANS REPORTS</vt:lpstr>
    </vt:vector>
  </TitlesOfParts>
  <Company>EBSA</Company>
  <LinksUpToDate>false</LinksUpToDate>
  <CharactersWithSpaces>9723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HIGHLIGHTS FROM THE 2009 FORM 5500 GROUP HEALTH PLANS REPORTS</dc:title>
  <dc:creator>Brake, Ryan - EBSA CTR</dc:creator>
  <cp:lastModifiedBy>Alex Styduhar</cp:lastModifiedBy>
  <cp:revision>18</cp:revision>
  <cp:lastPrinted>2018-06-20T14:03:00Z</cp:lastPrinted>
  <dcterms:created xsi:type="dcterms:W3CDTF">2023-09-08T19:28:00Z</dcterms:created>
  <dcterms:modified xsi:type="dcterms:W3CDTF">2023-09-08T19:47:00Z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0x0101009592D5DB7F511A4CB595E0EB258E90D9</vt:lpwstr>
  </property>
  <property fmtid="{D5CDD505-2E9C-101B-9397-08002B2CF9AE}" pid="3" name="MediaServiceImageTags">
    <vt:lpwstr/>
  </property>
</Properties>
</file>